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0C" w:rsidRDefault="00622627" w:rsidP="006226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627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для детей-сирот и детей, оставшихся без попечения родителей, «Детский дом-школа»</w:t>
      </w:r>
    </w:p>
    <w:p w:rsidR="00622627" w:rsidRDefault="00622627" w:rsidP="00622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627" w:rsidRPr="003A53C6" w:rsidRDefault="00622627" w:rsidP="00622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C6">
        <w:rPr>
          <w:rFonts w:ascii="Times New Roman" w:hAnsi="Times New Roman" w:cs="Times New Roman"/>
          <w:b/>
          <w:sz w:val="24"/>
          <w:szCs w:val="24"/>
        </w:rPr>
        <w:t>Перечень оборудования имеющего в МОУ «Детский дом-школа» для обучения</w:t>
      </w:r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- проигрыватель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Велотренажер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Видеомагнитофон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 передвижная поворотная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 с расчерченной поверхностью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 аудиторная 3-элементная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Доска электронная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Ковер настенный «Звездное небо»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Комбайн кухонный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Кондиционер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Ксерокс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Лыжи – 25 пар</w:t>
      </w:r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Коньки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 гимнастический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Машина швейная –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Микроскоп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по курсу биологии</w:t>
      </w:r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центр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622627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Мостик гимнастический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22627" w:rsidRDefault="003A53C6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3A53C6" w:rsidRDefault="003A53C6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Принтеры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3A53C6" w:rsidRDefault="003A53C6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Сетка волейбольная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3A53C6" w:rsidRDefault="003A53C6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Телевизоры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3A53C6" w:rsidRPr="00622627" w:rsidRDefault="003A53C6" w:rsidP="0062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 настенный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sectPr w:rsidR="003A53C6" w:rsidRPr="0062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3E4A"/>
    <w:multiLevelType w:val="hybridMultilevel"/>
    <w:tmpl w:val="48E2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27"/>
    <w:rsid w:val="0030400C"/>
    <w:rsid w:val="003A53C6"/>
    <w:rsid w:val="00622627"/>
    <w:rsid w:val="00E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7FBEC-B9AF-46A2-A86C-E6A94E72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дом-школа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Кочеткова</cp:lastModifiedBy>
  <cp:revision>2</cp:revision>
  <dcterms:created xsi:type="dcterms:W3CDTF">2013-12-10T11:39:00Z</dcterms:created>
  <dcterms:modified xsi:type="dcterms:W3CDTF">2013-12-10T11:39:00Z</dcterms:modified>
</cp:coreProperties>
</file>