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A40AA" w:rsidRDefault="00B345C7" w:rsidP="004515FA">
      <w:pPr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BA40AA"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Публичный доклад МОУ для детей-сирот и детей, оставшихся без попечения родителей, «Детский дом-школа» </w:t>
      </w:r>
    </w:p>
    <w:p w:rsidR="007568C7" w:rsidRDefault="00BA40AA" w:rsidP="004515FA">
      <w:pPr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>
        <w:rPr>
          <w:rFonts w:ascii="Monotype Corsiva" w:hAnsi="Monotype Corsiva" w:cs="Times New Roman"/>
          <w:b/>
          <w:color w:val="C00000"/>
          <w:sz w:val="56"/>
          <w:szCs w:val="56"/>
        </w:rPr>
        <w:t>за 2012-2013 учебный год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2"/>
        <w:gridCol w:w="4377"/>
        <w:gridCol w:w="222"/>
      </w:tblGrid>
      <w:tr w:rsidR="00BA40AA" w:rsidTr="00BA40AA">
        <w:tc>
          <w:tcPr>
            <w:tcW w:w="3190" w:type="dxa"/>
          </w:tcPr>
          <w:p w:rsidR="00BA40AA" w:rsidRDefault="00BA40AA" w:rsidP="004515FA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C00000"/>
                <w:sz w:val="56"/>
                <w:szCs w:val="56"/>
              </w:rPr>
              <w:drawing>
                <wp:inline distT="0" distB="0" distL="0" distR="0">
                  <wp:extent cx="3174226" cy="2381250"/>
                  <wp:effectExtent l="19050" t="0" r="7124" b="0"/>
                  <wp:docPr id="2" name="Рисунок 1" descr="C:\Users\User\Desktop\фото\Выпуск 2013\20130525_12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Выпуск 2013\20130525_124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723" cy="238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A40AA" w:rsidRDefault="00BA40AA" w:rsidP="004515FA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</w:tc>
        <w:tc>
          <w:tcPr>
            <w:tcW w:w="3191" w:type="dxa"/>
          </w:tcPr>
          <w:p w:rsidR="00BA40AA" w:rsidRDefault="00BA40AA" w:rsidP="004515FA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</w:tc>
      </w:tr>
      <w:tr w:rsidR="00BA40AA" w:rsidTr="00BA40AA">
        <w:tc>
          <w:tcPr>
            <w:tcW w:w="3190" w:type="dxa"/>
          </w:tcPr>
          <w:p w:rsidR="00BA40AA" w:rsidRDefault="00BA40AA" w:rsidP="004515FA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</w:tc>
        <w:tc>
          <w:tcPr>
            <w:tcW w:w="3190" w:type="dxa"/>
          </w:tcPr>
          <w:p w:rsidR="00BA40AA" w:rsidRDefault="00BA40AA" w:rsidP="0097038B">
            <w:pPr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</w:tc>
        <w:tc>
          <w:tcPr>
            <w:tcW w:w="3191" w:type="dxa"/>
          </w:tcPr>
          <w:p w:rsidR="00BA40AA" w:rsidRDefault="00BA40AA" w:rsidP="004515FA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</w:tc>
      </w:tr>
      <w:tr w:rsidR="00BA40AA" w:rsidTr="00BA40AA">
        <w:tc>
          <w:tcPr>
            <w:tcW w:w="3190" w:type="dxa"/>
          </w:tcPr>
          <w:p w:rsidR="00BA40AA" w:rsidRDefault="00BA40AA" w:rsidP="004515FA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</w:tc>
        <w:tc>
          <w:tcPr>
            <w:tcW w:w="3190" w:type="dxa"/>
          </w:tcPr>
          <w:p w:rsidR="00BA40AA" w:rsidRDefault="00BA40AA" w:rsidP="004515FA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C00000"/>
                <w:sz w:val="56"/>
                <w:szCs w:val="56"/>
              </w:rPr>
              <w:drawing>
                <wp:inline distT="0" distB="0" distL="0" distR="0">
                  <wp:extent cx="2781179" cy="2085413"/>
                  <wp:effectExtent l="19050" t="0" r="121" b="0"/>
                  <wp:docPr id="3" name="Рисунок 2" descr="C:\Users\User\Desktop\фото\новый год дд\DSCN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новый год дд\DSCN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919" cy="208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A40AA" w:rsidRDefault="00BA40AA" w:rsidP="004515FA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</w:tc>
      </w:tr>
    </w:tbl>
    <w:p w:rsidR="00BA40AA" w:rsidRDefault="0097038B" w:rsidP="009703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150" cy="2042651"/>
            <wp:effectExtent l="19050" t="0" r="0" b="0"/>
            <wp:docPr id="4" name="Рисунок 3" descr="C:\Users\User\Desktop\фото\новый год дд\DSCN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новый год дд\DSCN0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C7" w:rsidRPr="00A81FE1" w:rsidRDefault="00B345C7" w:rsidP="00A81FE1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A81FE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lastRenderedPageBreak/>
        <w:t>Общая характеристика образовательного учреждения и условий его функционирования.</w:t>
      </w:r>
    </w:p>
    <w:p w:rsidR="00A81FE1" w:rsidRDefault="00A81FE1" w:rsidP="004B0EC9">
      <w:pPr>
        <w:pStyle w:val="21"/>
        <w:spacing w:line="240" w:lineRule="auto"/>
        <w:ind w:left="0" w:firstLine="708"/>
        <w:jc w:val="both"/>
      </w:pPr>
    </w:p>
    <w:p w:rsidR="00B345C7" w:rsidRPr="004B0EC9" w:rsidRDefault="00B345C7" w:rsidP="004B0EC9">
      <w:pPr>
        <w:pStyle w:val="21"/>
        <w:spacing w:line="240" w:lineRule="auto"/>
        <w:ind w:left="0" w:firstLine="708"/>
        <w:jc w:val="both"/>
      </w:pPr>
      <w:r w:rsidRPr="004B0EC9">
        <w:t>Муниципальное образовательное учреждение для детей-сирот и детей, оставшихся без попечения родителей, «Детский дом-школа» расположено по адресу: Московская область, г</w:t>
      </w:r>
      <w:proofErr w:type="gramStart"/>
      <w:r w:rsidRPr="004B0EC9">
        <w:t>.О</w:t>
      </w:r>
      <w:proofErr w:type="gramEnd"/>
      <w:r w:rsidRPr="004B0EC9">
        <w:t>рехово-Зуево, ул.Гагарина, д.8. Телефоны: 8-496-412-73-54; 8-496-412-72-72. Имеет 3 здания: спальный корпус, год постройки 1958; учебный корпус, год постройки 1958; часть здания гараж-прачечная, год постройки 1958.</w:t>
      </w:r>
    </w:p>
    <w:p w:rsidR="00B345C7" w:rsidRPr="004B0EC9" w:rsidRDefault="00B345C7" w:rsidP="004B0EC9">
      <w:pPr>
        <w:pStyle w:val="21"/>
        <w:spacing w:line="240" w:lineRule="auto"/>
        <w:ind w:left="0" w:firstLine="708"/>
        <w:jc w:val="both"/>
      </w:pPr>
      <w:r w:rsidRPr="004B0EC9">
        <w:t>Постановлением Главы города Орехово-Зуево от 12.11.2001 года № 1277  «Об изменении типа общеобразовательного учреждения основная общеобразовательная школа-интернат» был изменен тип учреждения на тот, который функционирует  в настоящее время.</w:t>
      </w:r>
    </w:p>
    <w:p w:rsidR="00B345C7" w:rsidRPr="004B0EC9" w:rsidRDefault="00B345C7" w:rsidP="004B0EC9">
      <w:pPr>
        <w:pStyle w:val="21"/>
        <w:spacing w:line="240" w:lineRule="auto"/>
        <w:ind w:left="0" w:firstLine="708"/>
        <w:jc w:val="both"/>
      </w:pPr>
      <w:r w:rsidRPr="004B0EC9">
        <w:t>Руководитель учреждения: Кузнецова Ирина Сергеевна.</w:t>
      </w:r>
    </w:p>
    <w:p w:rsidR="00B345C7" w:rsidRPr="004B0EC9" w:rsidRDefault="00B345C7" w:rsidP="004B0EC9">
      <w:pPr>
        <w:pStyle w:val="21"/>
        <w:spacing w:line="240" w:lineRule="auto"/>
        <w:ind w:left="0" w:firstLine="708"/>
        <w:jc w:val="both"/>
      </w:pPr>
      <w:r w:rsidRPr="004B0EC9">
        <w:t xml:space="preserve">Учреждение расположено в </w:t>
      </w:r>
      <w:proofErr w:type="spellStart"/>
      <w:r w:rsidRPr="004B0EC9">
        <w:t>Гагаринском</w:t>
      </w:r>
      <w:proofErr w:type="spellEnd"/>
      <w:r w:rsidRPr="004B0EC9">
        <w:t xml:space="preserve"> микрорайоне, граничит с жилыми зданиями, МОУ лицей, ДЮСШ.</w:t>
      </w:r>
    </w:p>
    <w:p w:rsidR="00B345C7" w:rsidRPr="004B0EC9" w:rsidRDefault="00B345C7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Состав воспитанников МОУ «Детский дом-школа» формируется из детей в возрасте от 7 до 18 лет города Орехово-Зуево и Орехово-Зуевского района. Зачисление воспитанников в детский дом-школа осуществляется на основании Постановления Главы г.о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рехово-Зуево «О направлении несовершеннолетнего в МОУ «Детский дом-школа». Комплектование воспитательных групп в учреждение идет по возрастам, группы составлены по половой принадлежности (группы мальчиков, группы девочек). Максимальная наполняемость 80 человек. В 2012-2013 учебном году в учрежде</w:t>
      </w:r>
      <w:r w:rsidR="00D70373" w:rsidRPr="004B0EC9">
        <w:rPr>
          <w:rFonts w:ascii="Times New Roman" w:hAnsi="Times New Roman" w:cs="Times New Roman"/>
          <w:sz w:val="24"/>
          <w:szCs w:val="24"/>
        </w:rPr>
        <w:t>нии воспитывались и обучались 60</w:t>
      </w:r>
      <w:r w:rsidRPr="004B0EC9">
        <w:rPr>
          <w:rFonts w:ascii="Times New Roman" w:hAnsi="Times New Roman" w:cs="Times New Roman"/>
          <w:sz w:val="24"/>
          <w:szCs w:val="24"/>
        </w:rPr>
        <w:t xml:space="preserve"> воспитанников.</w:t>
      </w:r>
    </w:p>
    <w:p w:rsidR="00B345C7" w:rsidRPr="00A81FE1" w:rsidRDefault="00B345C7" w:rsidP="00A81FE1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1FE1">
        <w:rPr>
          <w:rFonts w:ascii="Times New Roman" w:eastAsia="Calibri" w:hAnsi="Times New Roman" w:cs="Times New Roman"/>
          <w:sz w:val="24"/>
          <w:szCs w:val="24"/>
        </w:rPr>
        <w:t>Устав Муниципального образовательного учреждения для детей-сирот и детей, оставшихся без попечения родителей «Детский дом-школа» утвержден совместным распоряжением Комитета по управлению имуществом администрации городского округа Орехово-Зуево и Управлением образования городского округа Орехово-Зуево № 65-р/44 от 08.02.2012 года.</w:t>
      </w:r>
    </w:p>
    <w:p w:rsidR="00B345C7" w:rsidRPr="004B0EC9" w:rsidRDefault="00B345C7" w:rsidP="004B0EC9">
      <w:pPr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0EC9">
        <w:rPr>
          <w:rFonts w:ascii="Times New Roman" w:hAnsi="Times New Roman" w:cs="Times New Roman"/>
          <w:b/>
          <w:sz w:val="24"/>
          <w:szCs w:val="24"/>
        </w:rPr>
        <w:t>Для осуществления своей деятельности имеются следующие документы:</w:t>
      </w:r>
    </w:p>
    <w:p w:rsidR="00B345C7" w:rsidRPr="004B0EC9" w:rsidRDefault="00B345C7" w:rsidP="004B0EC9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1.</w:t>
      </w:r>
      <w:r w:rsidRPr="004B0EC9">
        <w:rPr>
          <w:rFonts w:ascii="Times New Roman" w:eastAsia="Calibri" w:hAnsi="Times New Roman" w:cs="Times New Roman"/>
          <w:sz w:val="24"/>
          <w:szCs w:val="24"/>
        </w:rPr>
        <w:t xml:space="preserve"> Свидетельство о государственной регистрации юридического лица № 1272 от 29.01.2002 года</w:t>
      </w:r>
    </w:p>
    <w:p w:rsidR="00B345C7" w:rsidRPr="004B0EC9" w:rsidRDefault="00B345C7" w:rsidP="004B0EC9">
      <w:pPr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2. </w:t>
      </w:r>
      <w:r w:rsidRPr="004B0EC9">
        <w:rPr>
          <w:rFonts w:ascii="Times New Roman" w:eastAsia="Calibri" w:hAnsi="Times New Roman" w:cs="Times New Roman"/>
          <w:sz w:val="24"/>
          <w:szCs w:val="24"/>
        </w:rPr>
        <w:t xml:space="preserve">Свидетельство о внесении записи в Единый государственный реестр юридических лиц </w:t>
      </w:r>
      <w:r w:rsidRPr="004B0EC9">
        <w:rPr>
          <w:rFonts w:ascii="Times New Roman" w:eastAsia="Calibri" w:hAnsi="Times New Roman" w:cs="Times New Roman"/>
          <w:b/>
          <w:sz w:val="24"/>
          <w:szCs w:val="24"/>
        </w:rPr>
        <w:t>серия 50 № 005390377, дата внесения записи 15.11.2002</w:t>
      </w:r>
    </w:p>
    <w:p w:rsidR="00B345C7" w:rsidRPr="004B0EC9" w:rsidRDefault="00B345C7" w:rsidP="004B0EC9">
      <w:pPr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0EC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B0EC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4B0EC9">
        <w:rPr>
          <w:rFonts w:ascii="Times New Roman" w:eastAsia="Calibri" w:hAnsi="Times New Roman" w:cs="Times New Roman"/>
          <w:sz w:val="24"/>
          <w:szCs w:val="24"/>
        </w:rPr>
        <w:t xml:space="preserve">Лицензия ОУ на </w:t>
      </w:r>
      <w:proofErr w:type="gramStart"/>
      <w:r w:rsidRPr="004B0EC9">
        <w:rPr>
          <w:rFonts w:ascii="Times New Roman" w:eastAsia="Calibri" w:hAnsi="Times New Roman" w:cs="Times New Roman"/>
          <w:sz w:val="24"/>
          <w:szCs w:val="24"/>
        </w:rPr>
        <w:t>право ведения</w:t>
      </w:r>
      <w:proofErr w:type="gramEnd"/>
      <w:r w:rsidRPr="004B0EC9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деятельности</w:t>
      </w:r>
      <w:r w:rsidRPr="004B0EC9">
        <w:rPr>
          <w:rFonts w:ascii="Times New Roman" w:eastAsia="Calibri" w:hAnsi="Times New Roman" w:cs="Times New Roman"/>
          <w:b/>
          <w:sz w:val="24"/>
          <w:szCs w:val="24"/>
        </w:rPr>
        <w:t xml:space="preserve"> серия РО № 019247 регистрационный номер № 66157 от 30.12.2010 года</w:t>
      </w:r>
    </w:p>
    <w:p w:rsidR="00B345C7" w:rsidRPr="004B0EC9" w:rsidRDefault="00B345C7" w:rsidP="004B0EC9">
      <w:pPr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4. </w:t>
      </w:r>
      <w:r w:rsidRPr="004B0EC9">
        <w:rPr>
          <w:rFonts w:ascii="Times New Roman" w:eastAsia="Calibri" w:hAnsi="Times New Roman" w:cs="Times New Roman"/>
          <w:sz w:val="24"/>
          <w:szCs w:val="24"/>
        </w:rPr>
        <w:t xml:space="preserve">Свидетельство о постановке на учет в налоговом органе юридического лица выдано </w:t>
      </w:r>
      <w:r w:rsidRPr="004B0EC9">
        <w:rPr>
          <w:rFonts w:ascii="Times New Roman" w:eastAsia="Calibri" w:hAnsi="Times New Roman" w:cs="Times New Roman"/>
          <w:b/>
          <w:sz w:val="24"/>
          <w:szCs w:val="24"/>
        </w:rPr>
        <w:t xml:space="preserve">«27» ноября 2002г., </w:t>
      </w:r>
      <w:r w:rsidRPr="004B0EC9">
        <w:rPr>
          <w:rFonts w:ascii="Times New Roman" w:eastAsia="Calibri" w:hAnsi="Times New Roman" w:cs="Times New Roman"/>
          <w:sz w:val="24"/>
          <w:szCs w:val="24"/>
        </w:rPr>
        <w:t>ИНН/КПП</w:t>
      </w:r>
      <w:r w:rsidRPr="004B0EC9">
        <w:rPr>
          <w:rFonts w:ascii="Times New Roman" w:eastAsia="Calibri" w:hAnsi="Times New Roman" w:cs="Times New Roman"/>
          <w:b/>
          <w:sz w:val="24"/>
          <w:szCs w:val="24"/>
        </w:rPr>
        <w:t xml:space="preserve">:  5034084054/ 503401001 ОГРН 1025004584802  </w:t>
      </w:r>
    </w:p>
    <w:p w:rsidR="00B345C7" w:rsidRPr="004B0EC9" w:rsidRDefault="00B345C7" w:rsidP="004B0EC9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5. </w:t>
      </w:r>
      <w:r w:rsidRPr="004B0EC9">
        <w:rPr>
          <w:rFonts w:ascii="Times New Roman" w:eastAsia="Calibri" w:hAnsi="Times New Roman" w:cs="Times New Roman"/>
          <w:sz w:val="24"/>
          <w:szCs w:val="24"/>
        </w:rPr>
        <w:t xml:space="preserve">  Договор ОУ с Учредителем </w:t>
      </w:r>
      <w:r w:rsidRPr="004B0EC9">
        <w:rPr>
          <w:rFonts w:ascii="Times New Roman" w:eastAsia="Calibri" w:hAnsi="Times New Roman" w:cs="Times New Roman"/>
          <w:b/>
          <w:sz w:val="24"/>
          <w:szCs w:val="24"/>
        </w:rPr>
        <w:t>от 16.08.2012 года.</w:t>
      </w:r>
    </w:p>
    <w:p w:rsidR="00B345C7" w:rsidRPr="004B0EC9" w:rsidRDefault="00B345C7" w:rsidP="004B0EC9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6. </w:t>
      </w:r>
      <w:r w:rsidRPr="004B0EC9">
        <w:rPr>
          <w:rFonts w:ascii="Times New Roman" w:eastAsia="Calibri" w:hAnsi="Times New Roman" w:cs="Times New Roman"/>
          <w:sz w:val="24"/>
          <w:szCs w:val="24"/>
        </w:rPr>
        <w:t>Свидетельство о государственной регистрации прав на недвижимое имущество выдано:</w:t>
      </w:r>
    </w:p>
    <w:p w:rsidR="00B345C7" w:rsidRPr="004B0EC9" w:rsidRDefault="00B345C7" w:rsidP="004B0EC9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B0EC9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-50 № НГ</w:t>
      </w:r>
      <w:proofErr w:type="gramStart"/>
      <w:r w:rsidRPr="004B0EC9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N</w:t>
      </w:r>
      <w:proofErr w:type="gramEnd"/>
      <w:r w:rsidRPr="004B0EC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447591 от 08 июня 2009 года</w:t>
      </w:r>
    </w:p>
    <w:p w:rsidR="00B345C7" w:rsidRPr="004B0EC9" w:rsidRDefault="00B345C7" w:rsidP="004B0EC9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B0EC9">
        <w:rPr>
          <w:rFonts w:ascii="Times New Roman" w:eastAsia="Calibri" w:hAnsi="Times New Roman" w:cs="Times New Roman"/>
          <w:b/>
          <w:i/>
          <w:sz w:val="24"/>
          <w:szCs w:val="24"/>
        </w:rPr>
        <w:t>-50 № НГ</w:t>
      </w:r>
      <w:proofErr w:type="gramStart"/>
      <w:r w:rsidRPr="004B0EC9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N</w:t>
      </w:r>
      <w:proofErr w:type="gramEnd"/>
      <w:r w:rsidRPr="004B0EC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447592 от 08 июня 2009 года</w:t>
      </w:r>
    </w:p>
    <w:p w:rsidR="00B345C7" w:rsidRPr="004B0EC9" w:rsidRDefault="00B345C7" w:rsidP="004B0EC9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B0EC9">
        <w:rPr>
          <w:rFonts w:ascii="Times New Roman" w:eastAsia="Calibri" w:hAnsi="Times New Roman" w:cs="Times New Roman"/>
          <w:b/>
          <w:i/>
          <w:sz w:val="24"/>
          <w:szCs w:val="24"/>
        </w:rPr>
        <w:t>-50 № НГ</w:t>
      </w:r>
      <w:proofErr w:type="gramStart"/>
      <w:r w:rsidRPr="004B0EC9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N</w:t>
      </w:r>
      <w:proofErr w:type="gramEnd"/>
      <w:r w:rsidRPr="004B0EC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447593 от 08 июня 2009 года</w:t>
      </w:r>
    </w:p>
    <w:p w:rsidR="00B345C7" w:rsidRPr="004B0EC9" w:rsidRDefault="00B345C7" w:rsidP="004B0EC9">
      <w:pPr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7.</w:t>
      </w:r>
      <w:r w:rsidRPr="004B0EC9">
        <w:rPr>
          <w:rFonts w:ascii="Times New Roman" w:eastAsia="Calibri" w:hAnsi="Times New Roman" w:cs="Times New Roman"/>
          <w:sz w:val="24"/>
          <w:szCs w:val="24"/>
        </w:rPr>
        <w:t xml:space="preserve">  Документ о праве бессрочного пользования земельным участком </w:t>
      </w:r>
      <w:r w:rsidRPr="004B0EC9">
        <w:rPr>
          <w:rFonts w:ascii="Times New Roman" w:eastAsia="Calibri" w:hAnsi="Times New Roman" w:cs="Times New Roman"/>
          <w:b/>
          <w:sz w:val="24"/>
          <w:szCs w:val="24"/>
        </w:rPr>
        <w:t>Свидетельство о государственной регистрации права от  17.09.2010 года  50 – АА</w:t>
      </w:r>
      <w:proofErr w:type="gramStart"/>
      <w:r w:rsidRPr="004B0EC9">
        <w:rPr>
          <w:rFonts w:ascii="Times New Roman" w:eastAsia="Calibri" w:hAnsi="Times New Roman" w:cs="Times New Roman"/>
          <w:b/>
          <w:sz w:val="24"/>
          <w:szCs w:val="24"/>
          <w:lang w:val="en-US"/>
        </w:rPr>
        <w:t>N</w:t>
      </w:r>
      <w:proofErr w:type="gramEnd"/>
      <w:r w:rsidRPr="004B0EC9">
        <w:rPr>
          <w:rFonts w:ascii="Times New Roman" w:eastAsia="Calibri" w:hAnsi="Times New Roman" w:cs="Times New Roman"/>
          <w:b/>
          <w:sz w:val="24"/>
          <w:szCs w:val="24"/>
        </w:rPr>
        <w:t xml:space="preserve"> 447951</w:t>
      </w:r>
    </w:p>
    <w:p w:rsidR="00B345C7" w:rsidRPr="004B0EC9" w:rsidRDefault="00B345C7" w:rsidP="004B0EC9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8.</w:t>
      </w:r>
      <w:r w:rsidRPr="004B0EC9">
        <w:rPr>
          <w:rFonts w:ascii="Times New Roman" w:eastAsia="Calibri" w:hAnsi="Times New Roman" w:cs="Times New Roman"/>
          <w:sz w:val="24"/>
          <w:szCs w:val="24"/>
        </w:rPr>
        <w:t xml:space="preserve"> Наличие лицензии на осуществление медицинской деятельности </w:t>
      </w:r>
      <w:r w:rsidRPr="004B0EC9">
        <w:rPr>
          <w:rFonts w:ascii="Times New Roman" w:eastAsia="Calibri" w:hAnsi="Times New Roman" w:cs="Times New Roman"/>
          <w:b/>
          <w:sz w:val="24"/>
          <w:szCs w:val="24"/>
        </w:rPr>
        <w:t>лицензия на медицинскую деятельность №ЛО-50-01-001142 от 08.07.2009года</w:t>
      </w:r>
      <w:r w:rsidRPr="004B0EC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70373" w:rsidRPr="004B0EC9" w:rsidRDefault="00D70373" w:rsidP="004B0EC9">
      <w:pPr>
        <w:pStyle w:val="21"/>
        <w:spacing w:line="240" w:lineRule="auto"/>
        <w:ind w:left="0" w:firstLine="708"/>
        <w:jc w:val="both"/>
      </w:pPr>
    </w:p>
    <w:p w:rsidR="00D70373" w:rsidRPr="00A81FE1" w:rsidRDefault="00D70373" w:rsidP="00A81FE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81FE1">
        <w:rPr>
          <w:rFonts w:ascii="Times New Roman" w:hAnsi="Times New Roman" w:cs="Times New Roman"/>
          <w:b/>
          <w:i/>
          <w:color w:val="C00000"/>
          <w:sz w:val="28"/>
          <w:szCs w:val="28"/>
        </w:rPr>
        <w:t>Состав воспитанников</w:t>
      </w:r>
    </w:p>
    <w:p w:rsidR="00D70373" w:rsidRPr="004B0EC9" w:rsidRDefault="00D70373" w:rsidP="004B0E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 2012-2013 учебном году в учреждении функционировало 6 групп (3 группы мальчиков и 3 группы девочек). В каждой группе проживало по 8-10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4"/>
        <w:gridCol w:w="1816"/>
        <w:gridCol w:w="988"/>
        <w:gridCol w:w="900"/>
        <w:gridCol w:w="720"/>
        <w:gridCol w:w="716"/>
        <w:gridCol w:w="724"/>
        <w:gridCol w:w="716"/>
        <w:gridCol w:w="716"/>
      </w:tblGrid>
      <w:tr w:rsidR="00D70373" w:rsidRPr="004B0EC9" w:rsidTr="00A503D3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Образовательное</w:t>
            </w:r>
          </w:p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Наполняемость в соответствии с нормами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САНПиНА</w:t>
            </w:r>
            <w:proofErr w:type="spellEnd"/>
          </w:p>
        </w:tc>
        <w:tc>
          <w:tcPr>
            <w:tcW w:w="47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373" w:rsidRPr="004B0EC9" w:rsidTr="00A503D3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D70373" w:rsidRPr="004B0EC9" w:rsidTr="00A503D3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МОУ «Детский дом-школа»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D70373" w:rsidRDefault="00D70373" w:rsidP="004B0EC9">
      <w:pPr>
        <w:pStyle w:val="21"/>
        <w:spacing w:line="240" w:lineRule="auto"/>
        <w:ind w:left="0" w:firstLine="708"/>
        <w:jc w:val="both"/>
      </w:pPr>
    </w:p>
    <w:p w:rsidR="004515FA" w:rsidRPr="004B0EC9" w:rsidRDefault="004515FA" w:rsidP="004B0EC9">
      <w:pPr>
        <w:pStyle w:val="21"/>
        <w:spacing w:line="240" w:lineRule="auto"/>
        <w:ind w:left="0" w:firstLine="708"/>
        <w:jc w:val="both"/>
      </w:pPr>
      <w:r>
        <w:rPr>
          <w:noProof/>
        </w:rPr>
        <w:drawing>
          <wp:inline distT="0" distB="0" distL="0" distR="0">
            <wp:extent cx="4972050" cy="280987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81FE1" w:rsidRDefault="00A81FE1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Анализируя данные о статусе воспитанников, необходимо отметить, что в учреждении сокращается количество воспитанников-сирот, а возрастает категория так </w:t>
      </w:r>
      <w:r w:rsidRPr="004B0EC9">
        <w:rPr>
          <w:rFonts w:ascii="Times New Roman" w:hAnsi="Times New Roman" w:cs="Times New Roman"/>
          <w:sz w:val="24"/>
          <w:szCs w:val="24"/>
        </w:rPr>
        <w:lastRenderedPageBreak/>
        <w:t xml:space="preserve">называемых «социальных сирот», т.е. воспитанники у которых родители лишены родительских прав или осуждены.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5"/>
      </w:tblGrid>
      <w:tr w:rsidR="00D70373" w:rsidRPr="004B0EC9" w:rsidTr="00A503D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ab/>
              <w:t>Кол-во детей-сирот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Кол-во детей, оставшихся без попечения родителей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Кол-во детей, не имеющих социально-правовой статус (</w:t>
            </w: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помещены</w:t>
            </w:r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временно на 1 год)</w:t>
            </w:r>
          </w:p>
        </w:tc>
      </w:tr>
      <w:tr w:rsidR="00D70373" w:rsidRPr="004B0EC9" w:rsidTr="00A503D3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3" w:rsidRPr="004B0EC9" w:rsidRDefault="00D70373" w:rsidP="004B0EC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D70373" w:rsidRDefault="00D70373" w:rsidP="004B0E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38B" w:rsidRPr="004B0EC9" w:rsidRDefault="0097038B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7038B" w:rsidRDefault="0097038B" w:rsidP="00A81FE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70373" w:rsidRPr="00A81FE1" w:rsidRDefault="00D70373" w:rsidP="0097038B">
      <w:pPr>
        <w:pStyle w:val="a3"/>
        <w:numPr>
          <w:ilvl w:val="0"/>
          <w:numId w:val="39"/>
        </w:num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A81FE1">
        <w:rPr>
          <w:rFonts w:ascii="Times New Roman" w:hAnsi="Times New Roman" w:cs="Times New Roman"/>
          <w:b/>
          <w:i/>
          <w:color w:val="C00000"/>
          <w:sz w:val="28"/>
          <w:szCs w:val="28"/>
        </w:rPr>
        <w:t>Соблюдение интересов воспитанников, защита их прав</w:t>
      </w: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 соответствии с Конвенцией о правах ребенка, Законом об образовании, жилищным кодексом в учреждении соблюдаются интересы воспитанников, осуществляется защита их прав.</w:t>
      </w: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На каждого воспитанника в учреждении имеется личное дело. Состояние личных дел воспитанников находится в соответствие с требованиями Типового положения об образовательном учреждении для детей-сирот и детей, оставшихся без попечения родителей и приказа МО от 05.12.2006г №1904 «О порядке комплектования личных дел воспитанников ОУ для детей-сирот и детей, оставшихся без попечения родителей». Личные дела воспитанников с копиями документов хранятся в отдельном кабинете, на полках книжного шкафа в алфавитном порядке, подлинники документов хранятся в </w:t>
      </w:r>
      <w:r w:rsidRPr="004B0EC9">
        <w:rPr>
          <w:rFonts w:ascii="Times New Roman" w:hAnsi="Times New Roman" w:cs="Times New Roman"/>
          <w:sz w:val="24"/>
          <w:szCs w:val="24"/>
        </w:rPr>
        <w:lastRenderedPageBreak/>
        <w:t>сейфе. В каждом личном деле воспитанника хранятся документы согласно перечню, утвержденного приказом Министерства образования.</w:t>
      </w:r>
    </w:p>
    <w:p w:rsidR="00D70373" w:rsidRPr="004B0EC9" w:rsidRDefault="00D70373" w:rsidP="004B0EC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Основной вопрос по защите прав несовершеннолетних, это вопрос выплаты алиментов и пенсий воспитанникам. В этом вопросе учреждение, социальная служба проводит большую работу.  </w:t>
      </w:r>
    </w:p>
    <w:p w:rsidR="00D70373" w:rsidRPr="004B0EC9" w:rsidRDefault="00D70373" w:rsidP="004B0EC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Назначение пенсий по случаю потери кормильца производится в соответствии с Законом РФ от 20 ноября 1990г «О государственных пенсиях в РФ». Пенсии назначены всем воспитанникам, у которых умерли родители. </w:t>
      </w:r>
    </w:p>
    <w:p w:rsidR="00D70373" w:rsidRPr="004B0EC9" w:rsidRDefault="00D70373" w:rsidP="004B0EC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Оформление пенсий воспитанникам, родители которых признаны судом безвестно отсутствующими    производится сразу, после получения решении суда. В течение года такая пенсия была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назначена воспитаннице Седовой А.  Лицевые счета в отделении Сбербанка открыты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на каждого воспитанника МОУ «Детский дом-школа».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поступлением на личные счета воспитанников алиментов, пенсий и дивидендов производится 2 раза в год.</w:t>
      </w: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   Розыск родителей, которые по решению суда должны выплачивать алименты производится с помощью судебных приставов-исполнителей и органов исполнительной власти. Работа с судебными приставами в этом учебном году значительно активизировалась. По решению суда за неуплату алиментов были осуждены трое родителей воспитанников и четверо привлечены к принудительным работам. У семнадцати  воспитанников родители алименты выплачивают ежемесячно. </w:t>
      </w:r>
      <w:r w:rsidRPr="004B0EC9">
        <w:rPr>
          <w:rFonts w:ascii="Times New Roman" w:hAnsi="Times New Roman" w:cs="Times New Roman"/>
          <w:sz w:val="24"/>
          <w:szCs w:val="24"/>
        </w:rPr>
        <w:tab/>
        <w:t>Однако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данная работа должна быть усилена со стороны судебных органов, т.к. в учреждении находятся в большей степени воспитанники, у которых родители лишены родительских прав.</w:t>
      </w: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Основной задачей социального педагога детского дома-школы является социальная защита прав, социальная адаптация и реабилитация  воспитанников детского дома. Для решения этой задачи социальный педагог должен взаимодействовать с директором, воспитателями, психологами, медицинскими работниками, социальными педагогами других учреждений, со многими службами города.  </w:t>
      </w: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  Количество воспитанников в 2012-2013 учебном году было 60 человек.   Положение с приемом личных дел остается достаточно напряженным.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Для формирования личного дела воспитанника   в соответствии с Типовым положением об образовательном учреждении для детей-сирот и детей, оставшихся без попечения родителей, нормативно-правовыми актами, регламентирующими деятельность образовательных учреждений, Уставом учреждения, приказом Министерства образования Московской области от 05.12.2006 № 1904 «О порядке комплектования личных дел воспитанников образовательных учреждений для детей-сирот и детей, оставшихся без попечения родителей» один социальный педагог на каждого ребенка затрачивает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времени от одного месяца ежедневной работы   до одного года (если дело касается гражданства РФ). Кроме того, практически у каждого воспитанника существуют жилищные проблемы (вступление в наследство, приватизация, выселение фиктивно прописанных членов семьи и т.п.). </w:t>
      </w:r>
      <w:r w:rsidRPr="004B0EC9">
        <w:rPr>
          <w:rFonts w:ascii="Times New Roman" w:hAnsi="Times New Roman" w:cs="Times New Roman"/>
          <w:sz w:val="24"/>
          <w:szCs w:val="24"/>
        </w:rPr>
        <w:lastRenderedPageBreak/>
        <w:t>Много вопросов связаны с судебными разбирательствами (алименты, изменения способа взыскания алиментов и т.д.)</w:t>
      </w:r>
    </w:p>
    <w:p w:rsidR="00D70373" w:rsidRPr="004B0EC9" w:rsidRDefault="00D70373" w:rsidP="004B0EC9">
      <w:pPr>
        <w:pStyle w:val="23"/>
        <w:spacing w:after="0" w:line="240" w:lineRule="auto"/>
        <w:jc w:val="both"/>
      </w:pPr>
      <w:r w:rsidRPr="004B0EC9">
        <w:tab/>
        <w:t xml:space="preserve"> Участвовали в  судебных разбирательствах по алиментам (в том числе и по замене заявителя),  параллельно шли судебные разбирательства  по делам воспитанника   </w:t>
      </w:r>
      <w:proofErr w:type="spellStart"/>
      <w:r w:rsidRPr="004B0EC9">
        <w:t>Печникова</w:t>
      </w:r>
      <w:proofErr w:type="spellEnd"/>
      <w:r w:rsidRPr="004B0EC9">
        <w:t xml:space="preserve"> В., лишали родительских прав родителей воспитанников  </w:t>
      </w:r>
      <w:proofErr w:type="spellStart"/>
      <w:r w:rsidRPr="004B0EC9">
        <w:t>Шинкоренко</w:t>
      </w:r>
      <w:proofErr w:type="spellEnd"/>
      <w:r w:rsidRPr="004B0EC9">
        <w:t xml:space="preserve"> А., Шалимова А., </w:t>
      </w:r>
      <w:proofErr w:type="spellStart"/>
      <w:r w:rsidRPr="004B0EC9">
        <w:t>Анишевой</w:t>
      </w:r>
      <w:proofErr w:type="spellEnd"/>
      <w:r w:rsidRPr="004B0EC9">
        <w:t xml:space="preserve"> В.</w:t>
      </w:r>
    </w:p>
    <w:p w:rsidR="00D70373" w:rsidRPr="004B0EC9" w:rsidRDefault="00D70373" w:rsidP="004B0EC9">
      <w:pPr>
        <w:pStyle w:val="23"/>
        <w:spacing w:after="0" w:line="240" w:lineRule="auto"/>
        <w:jc w:val="both"/>
      </w:pPr>
      <w:r w:rsidRPr="004B0EC9">
        <w:tab/>
        <w:t xml:space="preserve">В течение 2-12-2013 учебного года  велась   работа по  сбору документов для передачи детей в семью – </w:t>
      </w:r>
      <w:proofErr w:type="spellStart"/>
      <w:r w:rsidRPr="004B0EC9">
        <w:t>Анишевой</w:t>
      </w:r>
      <w:proofErr w:type="spellEnd"/>
      <w:r w:rsidRPr="004B0EC9">
        <w:t xml:space="preserve"> В., </w:t>
      </w:r>
      <w:proofErr w:type="spellStart"/>
      <w:r w:rsidRPr="004B0EC9">
        <w:t>Крымихиной</w:t>
      </w:r>
      <w:proofErr w:type="spellEnd"/>
      <w:r w:rsidRPr="004B0EC9">
        <w:t xml:space="preserve"> Е., </w:t>
      </w:r>
      <w:proofErr w:type="spellStart"/>
      <w:r w:rsidRPr="004B0EC9">
        <w:t>Печникова</w:t>
      </w:r>
      <w:proofErr w:type="spellEnd"/>
      <w:r w:rsidRPr="004B0EC9">
        <w:t xml:space="preserve"> В., Юшкиной Е. </w:t>
      </w:r>
    </w:p>
    <w:p w:rsidR="00D70373" w:rsidRPr="004B0EC9" w:rsidRDefault="00D70373" w:rsidP="004B0EC9">
      <w:pPr>
        <w:pStyle w:val="23"/>
        <w:spacing w:after="0" w:line="240" w:lineRule="auto"/>
        <w:jc w:val="both"/>
      </w:pPr>
      <w:r w:rsidRPr="004B0EC9">
        <w:t xml:space="preserve"> </w:t>
      </w:r>
      <w:r w:rsidRPr="004B0EC9">
        <w:tab/>
        <w:t xml:space="preserve"> Паспорта </w:t>
      </w:r>
      <w:r w:rsidR="00CF1950" w:rsidRPr="004B0EC9">
        <w:t xml:space="preserve">воспитанников </w:t>
      </w:r>
      <w:r w:rsidRPr="004B0EC9">
        <w:t xml:space="preserve">оформляются своевременно. </w:t>
      </w:r>
    </w:p>
    <w:p w:rsidR="00D70373" w:rsidRPr="004B0EC9" w:rsidRDefault="00D70373" w:rsidP="004B0EC9">
      <w:pPr>
        <w:pStyle w:val="23"/>
        <w:spacing w:after="0" w:line="240" w:lineRule="auto"/>
        <w:jc w:val="both"/>
      </w:pPr>
      <w:r w:rsidRPr="004B0EC9">
        <w:tab/>
        <w:t xml:space="preserve">Пенсионные пособия были оформлены у всех, в том числе и у воспитанников, родители которых умерли совсем недавно – Баранову В., Козловой Я., </w:t>
      </w:r>
      <w:proofErr w:type="spellStart"/>
      <w:r w:rsidRPr="004B0EC9">
        <w:t>Рыбаченко</w:t>
      </w:r>
      <w:proofErr w:type="spellEnd"/>
      <w:r w:rsidRPr="004B0EC9">
        <w:t xml:space="preserve"> Ш.,  </w:t>
      </w:r>
      <w:proofErr w:type="spellStart"/>
      <w:r w:rsidRPr="004B0EC9">
        <w:t>Покасановым</w:t>
      </w:r>
      <w:proofErr w:type="spellEnd"/>
      <w:proofErr w:type="gramStart"/>
      <w:r w:rsidRPr="004B0EC9">
        <w:t xml:space="preserve"> ,</w:t>
      </w:r>
      <w:proofErr w:type="gramEnd"/>
      <w:r w:rsidRPr="004B0EC9">
        <w:t xml:space="preserve">  Седовой А.., Симонову А. </w:t>
      </w:r>
    </w:p>
    <w:p w:rsidR="00D70373" w:rsidRPr="004B0EC9" w:rsidRDefault="00D70373" w:rsidP="004B0EC9">
      <w:pPr>
        <w:pStyle w:val="23"/>
        <w:spacing w:after="0" w:line="240" w:lineRule="auto"/>
        <w:jc w:val="both"/>
      </w:pPr>
      <w:r w:rsidRPr="004B0EC9">
        <w:t xml:space="preserve"> </w:t>
      </w:r>
      <w:r w:rsidRPr="004B0EC9">
        <w:tab/>
        <w:t xml:space="preserve"> Всем воспитанникам   оформлялись свидетельства ИНН, страховые пенсионные пластиковые карты.  Всем  вновь поступившим воспитанникам детского дома была сделана временная регистрация по месту проживания в МОУ "Детский дом-школа". Воспитаннику Баранову В. полностью собрали весь</w:t>
      </w:r>
      <w:r w:rsidR="00CF1950" w:rsidRPr="004B0EC9">
        <w:t xml:space="preserve"> пакет необходимых документов, включая гражданство.</w:t>
      </w:r>
    </w:p>
    <w:p w:rsidR="00D70373" w:rsidRPr="004B0EC9" w:rsidRDefault="00D70373" w:rsidP="004B0EC9">
      <w:pPr>
        <w:pStyle w:val="23"/>
        <w:spacing w:after="0" w:line="240" w:lineRule="auto"/>
        <w:jc w:val="both"/>
      </w:pPr>
      <w:r w:rsidRPr="004B0EC9">
        <w:tab/>
        <w:t xml:space="preserve"> Закончили работу по вступлению в наследство   воспитанника  </w:t>
      </w:r>
      <w:proofErr w:type="spellStart"/>
      <w:r w:rsidRPr="004B0EC9">
        <w:t>Рыбаченко</w:t>
      </w:r>
      <w:proofErr w:type="spellEnd"/>
      <w:r w:rsidRPr="004B0EC9">
        <w:t xml:space="preserve"> </w:t>
      </w:r>
      <w:proofErr w:type="spellStart"/>
      <w:r w:rsidRPr="004B0EC9">
        <w:t>Шарипа</w:t>
      </w:r>
      <w:proofErr w:type="spellEnd"/>
      <w:r w:rsidRPr="004B0EC9">
        <w:t xml:space="preserve">. </w:t>
      </w:r>
      <w:proofErr w:type="gramStart"/>
      <w:r w:rsidRPr="004B0EC9">
        <w:t>Поставили на очередь на гарантийное предоставление квартиры по достижению совершеннолетия воспитаннице Федичкиной В. Через БТИ оформили</w:t>
      </w:r>
      <w:proofErr w:type="gramEnd"/>
      <w:r w:rsidRPr="004B0EC9">
        <w:t xml:space="preserve"> технические паспорта всем воспитанникам, нуждающимся в предоставлении жилого помещения   (всего 17 человек).</w:t>
      </w:r>
    </w:p>
    <w:p w:rsidR="00D70373" w:rsidRPr="004B0EC9" w:rsidRDefault="00D70373" w:rsidP="004B0EC9">
      <w:pPr>
        <w:pStyle w:val="23"/>
        <w:spacing w:after="0" w:line="240" w:lineRule="auto"/>
        <w:ind w:firstLine="708"/>
        <w:jc w:val="both"/>
      </w:pPr>
      <w:r w:rsidRPr="004B0EC9">
        <w:t>Заполнялись анкеты воспитанников для папки регистрационного учета в Министерстве образования Московской области  через  Управление опеки и попечительства.</w:t>
      </w: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ДЭЗ ЖКХ  на всех воспитанников были получены справки о регистрации по месту жительства, выписки из домовых книжек, копии финансовых лицевых счетов.    </w:t>
      </w:r>
    </w:p>
    <w:p w:rsidR="00D70373" w:rsidRPr="004B0EC9" w:rsidRDefault="00D7037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 В течение всего года велась переписка с судебными приставами и органами УВД по розыску и возбуждению уголовных дел на родителей воспитанников, обязанных платить алименты.  </w:t>
      </w: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Два раза в год проводится  обследование жилищных условий всех воспитанников. Оказывалась индивидуально – консультативная помощь родителям и родственникам.</w:t>
      </w:r>
    </w:p>
    <w:p w:rsidR="00D70373" w:rsidRPr="004B0EC9" w:rsidRDefault="00D7037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</w:t>
      </w:r>
      <w:r w:rsidRPr="004B0EC9">
        <w:rPr>
          <w:rFonts w:ascii="Times New Roman" w:hAnsi="Times New Roman" w:cs="Times New Roman"/>
          <w:sz w:val="24"/>
          <w:szCs w:val="24"/>
        </w:rPr>
        <w:tab/>
        <w:t>Проводилась очень напряженная работа по распределению выпускников детского дома  в образовательные учреждения, где они продолжат дальнейшее обучение</w:t>
      </w:r>
    </w:p>
    <w:p w:rsidR="00D70373" w:rsidRPr="004B0EC9" w:rsidRDefault="00D7037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Весь учебный год велась   работа по оформлению разрешений на отпуск воспитанников к родственникам по разрешению Управления опеки и попечительства. В этом году   было выдано 12 разрешений.</w:t>
      </w:r>
    </w:p>
    <w:p w:rsidR="00D70373" w:rsidRPr="004B0EC9" w:rsidRDefault="00D7037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 </w:t>
      </w:r>
      <w:r w:rsidRPr="004B0EC9">
        <w:rPr>
          <w:rFonts w:ascii="Times New Roman" w:hAnsi="Times New Roman" w:cs="Times New Roman"/>
          <w:sz w:val="24"/>
          <w:szCs w:val="24"/>
        </w:rPr>
        <w:tab/>
        <w:t xml:space="preserve">В учреждении   работает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медико-психолого-педагогического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консилиум, что помогает изучать психолого-педагогические особенности наших воспитанников,  усилить работу по трудоустройству и устройству воспитанников на учебу в НПО, СПО. Планируется продолжить работу по патронату выбывших воспитанников, активно заняться вопросом приватизации жилья детей-сирот и помощь в решении вопроса о жилье в пользу ребенка. </w:t>
      </w:r>
    </w:p>
    <w:p w:rsidR="0097038B" w:rsidRDefault="0097038B" w:rsidP="00B62152">
      <w:pPr>
        <w:pStyle w:val="a3"/>
        <w:ind w:left="228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F1950" w:rsidRPr="00A81FE1" w:rsidRDefault="00A503D3" w:rsidP="009703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81FE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Учебно-воспитательный процесс</w:t>
      </w:r>
    </w:p>
    <w:p w:rsidR="00A503D3" w:rsidRPr="004B0EC9" w:rsidRDefault="00A503D3" w:rsidP="00A81FE1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В 2012-2013 учебном году в детском доме-школе были созданы благоприятные условия для проживания и развития детей, освоения ими государственных образовательных программ, обеспечения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медико-психолого-педагогической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реабилитации и социальной адаптации, а также социальной защиты воспитанников.</w:t>
      </w:r>
    </w:p>
    <w:p w:rsidR="00A503D3" w:rsidRPr="004B0EC9" w:rsidRDefault="00A503D3" w:rsidP="004B0EC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 текущем учебном году деятельность детского дома-школы строилась в соответствии с методической темой: «Создание организационно-педагогических условий для формирования социально адаптивной личности».</w:t>
      </w:r>
    </w:p>
    <w:p w:rsidR="00A503D3" w:rsidRPr="004B0EC9" w:rsidRDefault="00A503D3" w:rsidP="004B0EC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0EC9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4B0EC9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Исходя из динамики  развития учреждения, выявленных проблем  основная  цель  коллектива была: использование в учебно-воспитательном процессе личностно-ориентированных приемов и методов для формирования личностных ресурсов, обеспечивающих развитие у ребенка активного жизненного стиля поведения.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Учебный процесс обеспечивался содержанием государственных типовых программ и соответствующим учебно-методическим комплексом.  Учебный план школы предусматривал выполнение государственной функции школы – обеспечение базового общего  образования, развитие ребенка в процессе обучения. Главным условием для достижения этой цели являлось  включение каждого ребенка на каждом учебном занятии в деятельность с учетом его возможностей и способностей. Достижение указанной цели обеспечивается поэтапным решением задач работы школы на каждой ступени обучения.  Учебный план  был утвержден директором школы, согласован с начальником Управления образования.  Учебный план для всех классов был разработан на основе Регионального базисного учебного плана, утвержденного приказом Министерства образования Московской области от 07.06.2012 №2604. Максимальная нагрузка учащихся соответствовала продолжительности недели. Часы компонента образовательного учреждения использовались для проведения индивидуальных и групповых занятий: во 2-5 классах – по русскому языку и математике; во 2-3 классах – по литературному чтению. В целях сохранения преемственности образования были увеличены часы русского языка в 4-7 классах, литературы – в 5-6 классах, математики – в 7-9 классах, географии и биологии – в 6 классе, всеобщей истории и технологии – в 9 классе, для преподавания предмета «Искусство» - в 8 классе. Также часы школьного компонента были использованы на преподавание информатики (5-7 классы), факультатива «За страницами учебника математики» (7-8 классы),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элективов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 «Я и моя профессия» (8-9 классы), «Экологические аспекты здорового человека» и «Питание и здоровье» (9 класс). 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  <w:t xml:space="preserve">По всем предметам учебного плана учителями были разработаны рабочие программы. Количество часов, отведенное на изучение отдельных тем, в целом, совпадает с фактически данными уроками. Соблюдалась последовательность в изучении учебного материала. Программы по всем учебным предметам были выполнены в полном объеме. Выполнение контрольных, лабораторных и практических работ, проведение сочинений и изложений соответствует обязательному минимуму содержания образования. В процессе обучения осуществлялись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связи, было организовано повторение и систематизация учебного материала. Учителями в течение года активно использовались современные технологии: ИКТ,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здоровьесбере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гающие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игровые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и др. Осуществлялся контроль за знаниями и умениями учащихся.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lastRenderedPageBreak/>
        <w:t>Программно-методическое обеспечение позволило в полном объеме реализовать учебный план.</w:t>
      </w:r>
    </w:p>
    <w:tbl>
      <w:tblPr>
        <w:tblW w:w="985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73"/>
        <w:gridCol w:w="847"/>
        <w:gridCol w:w="989"/>
        <w:gridCol w:w="989"/>
        <w:gridCol w:w="989"/>
        <w:gridCol w:w="993"/>
        <w:gridCol w:w="1130"/>
        <w:gridCol w:w="993"/>
        <w:gridCol w:w="955"/>
      </w:tblGrid>
      <w:tr w:rsidR="00A503D3" w:rsidRPr="004B0EC9" w:rsidTr="00A503D3">
        <w:tc>
          <w:tcPr>
            <w:tcW w:w="1973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885" w:type="dxa"/>
            <w:gridSpan w:val="8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Дано  часов; контрольных, практических и лабораторных работ; изложений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 сочинений</w:t>
            </w:r>
          </w:p>
        </w:tc>
      </w:tr>
      <w:tr w:rsidR="00A503D3" w:rsidRPr="004B0EC9" w:rsidTr="00A503D3">
        <w:tc>
          <w:tcPr>
            <w:tcW w:w="1973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proofErr w:type="spellStart"/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класс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класс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класс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класс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класс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класс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/диктанты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излож</w:t>
            </w:r>
            <w:proofErr w:type="spell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и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сочин</w:t>
            </w:r>
            <w:proofErr w:type="spell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Литерат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. чтение,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/работы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/работы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/работы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 ИКТ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Окруж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. мир, природоведение </w:t>
            </w:r>
            <w:proofErr w:type="spell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</w:t>
            </w:r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.р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аботы</w:t>
            </w:r>
            <w:proofErr w:type="spellEnd"/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</w:t>
            </w:r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.р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аботы</w:t>
            </w:r>
            <w:proofErr w:type="spellEnd"/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/работы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</w:t>
            </w:r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.р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аботы</w:t>
            </w:r>
            <w:proofErr w:type="spellEnd"/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/работы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практич</w:t>
            </w:r>
            <w:proofErr w:type="spellEnd"/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работы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Духовное краеведение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503D3" w:rsidRPr="004B0EC9" w:rsidTr="00A503D3">
        <w:tc>
          <w:tcPr>
            <w:tcW w:w="197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84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3D3" w:rsidRPr="004B0EC9" w:rsidRDefault="00A503D3" w:rsidP="004B0E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На основании анализа  учебных и рабочих программ, календарно-тематического планирования можно сделать следующие </w:t>
      </w:r>
      <w:r w:rsidRPr="004B0EC9"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r w:rsidRPr="004B0EC9">
        <w:rPr>
          <w:rFonts w:ascii="Times New Roman" w:hAnsi="Times New Roman" w:cs="Times New Roman"/>
          <w:sz w:val="24"/>
          <w:szCs w:val="24"/>
        </w:rPr>
        <w:t>:</w:t>
      </w:r>
    </w:p>
    <w:p w:rsidR="00A503D3" w:rsidRPr="004B0EC9" w:rsidRDefault="00A503D3" w:rsidP="004B0EC9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 своей работе учреждение использует государственные образовательные программы для общеобразовательных учреждений, рекомендованные Министерством образования РФ;</w:t>
      </w:r>
    </w:p>
    <w:p w:rsidR="00A503D3" w:rsidRPr="004B0EC9" w:rsidRDefault="00A503D3" w:rsidP="004B0EC9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каждый учитель работает в соответствии с утвержденными рабочими программами и календарно-тематическим планированием;</w:t>
      </w:r>
    </w:p>
    <w:p w:rsidR="00A503D3" w:rsidRPr="004B0EC9" w:rsidRDefault="00A503D3" w:rsidP="004B0EC9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программы по всем учебным предметам выполнены в полном объеме; </w:t>
      </w:r>
    </w:p>
    <w:p w:rsidR="00A503D3" w:rsidRPr="004B0EC9" w:rsidRDefault="00A503D3" w:rsidP="004B0EC9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0EC9">
        <w:rPr>
          <w:rFonts w:ascii="Times New Roman" w:hAnsi="Times New Roman" w:cs="Times New Roman"/>
          <w:sz w:val="24"/>
          <w:szCs w:val="24"/>
          <w:lang w:eastAsia="ru-RU"/>
        </w:rPr>
        <w:t>выполнение контрольных, лабораторных и практических работ, проведение сочинений и изложений соответствует обязательному минимуму содержания образования.</w:t>
      </w:r>
    </w:p>
    <w:p w:rsidR="00A503D3" w:rsidRPr="004B0EC9" w:rsidRDefault="00A503D3" w:rsidP="004B0E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lastRenderedPageBreak/>
        <w:t xml:space="preserve">    Расписание учебных занятий было составлено с учетом целесообразности организации образовательного процесса, создания необходимых условий для обучающихся разных возрастных групп, дневной и недельной динамики работоспособности.</w:t>
      </w:r>
    </w:p>
    <w:p w:rsidR="00A503D3" w:rsidRPr="004B0EC9" w:rsidRDefault="00A503D3" w:rsidP="004B0EC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Таким образом,  одной из основных задач, стоящих перед педагогическим коллективом, является обеспечение усвоения обучающимися обязательного минимума содержания общеобразовательных программ начального и основного общего образования. Анализируя степень реализации данной задачи, необходимо отметить, что за учебный год была проделана определённая работа по решению данной задачи. </w:t>
      </w:r>
    </w:p>
    <w:p w:rsidR="00A503D3" w:rsidRPr="004B0EC9" w:rsidRDefault="00A503D3" w:rsidP="004B0EC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2012-2013 учебный год воспитанники закончили со следующими результатами: успеваемость –  100 %  и  качество знаний – 21 % (для сравнения:  2008-2009 учебный год –  92,4% и 19%;  2009-2010 –  93%  и  24%; 2010-2011 – 99,7%  и 20,2%; 2011-2012 – 94,3% и 32 %). По сравнению с прошлыми годами повысилась успеваемость учащихся.</w:t>
      </w:r>
    </w:p>
    <w:p w:rsidR="00A503D3" w:rsidRPr="00A81FE1" w:rsidRDefault="00A503D3" w:rsidP="004B0EC9">
      <w:pPr>
        <w:ind w:firstLine="108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81FE1">
        <w:rPr>
          <w:rFonts w:ascii="Times New Roman" w:hAnsi="Times New Roman" w:cs="Times New Roman"/>
          <w:b/>
          <w:i/>
          <w:sz w:val="24"/>
          <w:szCs w:val="24"/>
          <w:u w:val="single"/>
        </w:rPr>
        <w:t>Результаты успеваемости и качества знаний учащихся  по классам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28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2"/>
        <w:gridCol w:w="1096"/>
        <w:gridCol w:w="900"/>
        <w:gridCol w:w="900"/>
        <w:gridCol w:w="1080"/>
        <w:gridCol w:w="720"/>
        <w:gridCol w:w="2520"/>
        <w:gridCol w:w="1080"/>
      </w:tblGrid>
      <w:tr w:rsidR="00A503D3" w:rsidRPr="004B0EC9" w:rsidTr="00A503D3">
        <w:trPr>
          <w:trHeight w:val="390"/>
        </w:trPr>
        <w:tc>
          <w:tcPr>
            <w:tcW w:w="992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96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учащих-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900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900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 аттестовано</w:t>
            </w:r>
          </w:p>
        </w:tc>
        <w:tc>
          <w:tcPr>
            <w:tcW w:w="1080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Успевают</w:t>
            </w:r>
          </w:p>
        </w:tc>
        <w:tc>
          <w:tcPr>
            <w:tcW w:w="1080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</w:t>
            </w:r>
          </w:p>
        </w:tc>
      </w:tr>
      <w:tr w:rsidR="00A503D3" w:rsidRPr="004B0EC9" w:rsidTr="00A503D3">
        <w:trPr>
          <w:trHeight w:val="435"/>
        </w:trPr>
        <w:tc>
          <w:tcPr>
            <w:tcW w:w="992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на «5»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на «4» и «5»</w:t>
            </w:r>
          </w:p>
        </w:tc>
        <w:tc>
          <w:tcPr>
            <w:tcW w:w="1080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3D3" w:rsidRPr="004B0EC9" w:rsidTr="00A503D3"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9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Печников Слава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03D3" w:rsidRPr="004B0EC9" w:rsidTr="00A503D3">
        <w:trPr>
          <w:trHeight w:val="583"/>
        </w:trPr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9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(5)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(83)</w:t>
            </w:r>
          </w:p>
        </w:tc>
        <w:tc>
          <w:tcPr>
            <w:tcW w:w="7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Покасанова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Настя, Фатюшина Настя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(50)</w:t>
            </w:r>
          </w:p>
        </w:tc>
      </w:tr>
      <w:tr w:rsidR="00A503D3" w:rsidRPr="004B0EC9" w:rsidTr="00A503D3"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9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(8)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(88)</w:t>
            </w:r>
          </w:p>
        </w:tc>
        <w:tc>
          <w:tcPr>
            <w:tcW w:w="7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Парфианович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Вусала</w:t>
            </w:r>
            <w:proofErr w:type="spellEnd"/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(13)</w:t>
            </w:r>
          </w:p>
        </w:tc>
      </w:tr>
      <w:tr w:rsidR="00A503D3" w:rsidRPr="004B0EC9" w:rsidTr="00A503D3"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9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(4)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(75)</w:t>
            </w:r>
          </w:p>
        </w:tc>
        <w:tc>
          <w:tcPr>
            <w:tcW w:w="7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(25)</w:t>
            </w:r>
          </w:p>
        </w:tc>
      </w:tr>
      <w:tr w:rsidR="00A503D3" w:rsidRPr="004B0EC9" w:rsidTr="00A503D3"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9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(4)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(100)</w:t>
            </w:r>
          </w:p>
        </w:tc>
        <w:tc>
          <w:tcPr>
            <w:tcW w:w="7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Седова Александра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(50)</w:t>
            </w:r>
          </w:p>
        </w:tc>
      </w:tr>
      <w:tr w:rsidR="00A503D3" w:rsidRPr="004B0EC9" w:rsidTr="00A503D3"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9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(7)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(100)</w:t>
            </w:r>
          </w:p>
        </w:tc>
        <w:tc>
          <w:tcPr>
            <w:tcW w:w="7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Козлова Яна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(57)</w:t>
            </w:r>
          </w:p>
        </w:tc>
      </w:tr>
      <w:tr w:rsidR="00A503D3" w:rsidRPr="004B0EC9" w:rsidTr="00A503D3"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9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(8)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(100)</w:t>
            </w:r>
          </w:p>
        </w:tc>
        <w:tc>
          <w:tcPr>
            <w:tcW w:w="7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520" w:type="dxa"/>
          </w:tcPr>
          <w:p w:rsidR="00A503D3" w:rsidRPr="004B0EC9" w:rsidRDefault="00A503D3" w:rsidP="004B0EC9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Буркова Татьяна,</w:t>
            </w:r>
          </w:p>
          <w:p w:rsidR="00A503D3" w:rsidRPr="004B0EC9" w:rsidRDefault="00A503D3" w:rsidP="004B0EC9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Кувшинов Дмитрий,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Скударнова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(38)</w:t>
            </w:r>
          </w:p>
        </w:tc>
      </w:tr>
      <w:tr w:rsidR="00A503D3" w:rsidRPr="004B0EC9" w:rsidTr="00A503D3"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09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(12)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(100)</w:t>
            </w:r>
          </w:p>
        </w:tc>
        <w:tc>
          <w:tcPr>
            <w:tcW w:w="7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Давыдова Анастасия,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Рассохина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(17)</w:t>
            </w:r>
          </w:p>
        </w:tc>
      </w:tr>
      <w:tr w:rsidR="00A503D3" w:rsidRPr="004B0EC9" w:rsidTr="00A503D3"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9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(52)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(94,3)</w:t>
            </w:r>
          </w:p>
        </w:tc>
        <w:tc>
          <w:tcPr>
            <w:tcW w:w="7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52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(17)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(32)</w:t>
            </w:r>
          </w:p>
        </w:tc>
      </w:tr>
    </w:tbl>
    <w:p w:rsidR="00A503D3" w:rsidRPr="004B0EC9" w:rsidRDefault="00A503D3" w:rsidP="004B0EC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503D3" w:rsidRPr="004B0EC9" w:rsidRDefault="00A503D3" w:rsidP="004B0EC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0EC9">
        <w:rPr>
          <w:rFonts w:ascii="Times New Roman" w:hAnsi="Times New Roman" w:cs="Times New Roman"/>
          <w:sz w:val="24"/>
          <w:szCs w:val="24"/>
          <w:lang w:eastAsia="ru-RU"/>
        </w:rPr>
        <w:t xml:space="preserve">      В скобках приведены результаты успеваемости и качества знаний учащихся этих классов, когда они были на класс младше, за 2011-2012 учебный год. Сравнивая результаты </w:t>
      </w:r>
      <w:proofErr w:type="gramStart"/>
      <w:r w:rsidRPr="004B0EC9">
        <w:rPr>
          <w:rFonts w:ascii="Times New Roman" w:hAnsi="Times New Roman" w:cs="Times New Roman"/>
          <w:sz w:val="24"/>
          <w:szCs w:val="24"/>
          <w:lang w:eastAsia="ru-RU"/>
        </w:rPr>
        <w:t>обучения по классам</w:t>
      </w:r>
      <w:proofErr w:type="gramEnd"/>
      <w:r w:rsidRPr="004B0EC9">
        <w:rPr>
          <w:rFonts w:ascii="Times New Roman" w:hAnsi="Times New Roman" w:cs="Times New Roman"/>
          <w:sz w:val="24"/>
          <w:szCs w:val="24"/>
          <w:lang w:eastAsia="ru-RU"/>
        </w:rPr>
        <w:t xml:space="preserve"> с предыдущим годом, необходимо отметить, что снизились результаты  качества знаний учащихся в  3, 5, 7 классах. Понижение качества знаний у учащихся 7 класса  объясняется тем, что у старшеклассников снижена мотивация к изучению предметов школьного цикла.  В  основном прослеживается тенденция к резкому снижению процента качества знаний в зависимости от возраста детей: чем старше класс, тем ниже этот показатель. 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На 01.09.2012  года обучалось в детском доме-школе – 52 воспитанника. За учебный год прибыло 4 человек во 2, 7 и 8 классы, выбыло 2 человека (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Анишева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В. вернулась в семью,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Посадская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А. выбыла в Ильинскую коррекционную школу-интернат).  Анализируя распределение детей по классам согласно их возрасту, необходимо отметить, что за последние три года  ситуация улучшилась: по возрасту обучается   60 %  учащихся, а  все остальные учащиеся являются «переростками». 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В школе на начало учебного года открыто 8 классов, начальная школа – 3 класса, в том числе класс-комплект, на конец года обучалось 20 человек (6 девочек и 14 мальчиков) и основная школа – 5 классов – 34 человек (22 девочки и 12 мальчиков). 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При решении задач всеобуча отслеживались результаты успеваемости и качества знаний учащихся по предметам, классам, проводились различные диагностические работы, отслеживались результаты работы учителей. 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503D3" w:rsidRPr="00A81FE1" w:rsidRDefault="00A503D3" w:rsidP="004B0EC9">
      <w:pPr>
        <w:ind w:firstLine="108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81FE1">
        <w:rPr>
          <w:rFonts w:ascii="Times New Roman" w:hAnsi="Times New Roman" w:cs="Times New Roman"/>
          <w:b/>
          <w:i/>
          <w:sz w:val="24"/>
          <w:szCs w:val="24"/>
          <w:u w:val="single"/>
        </w:rPr>
        <w:t>Результаты успеваемости и качества знаний учащихся по предметам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992"/>
        <w:gridCol w:w="992"/>
        <w:gridCol w:w="992"/>
        <w:gridCol w:w="993"/>
        <w:gridCol w:w="992"/>
        <w:gridCol w:w="992"/>
      </w:tblGrid>
      <w:tr w:rsidR="00A503D3" w:rsidRPr="004B0EC9" w:rsidTr="00A503D3">
        <w:tc>
          <w:tcPr>
            <w:tcW w:w="2802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Учебный год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Предмет</w:t>
            </w:r>
          </w:p>
        </w:tc>
        <w:tc>
          <w:tcPr>
            <w:tcW w:w="2976" w:type="dxa"/>
            <w:gridSpan w:val="3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Успеваемость</w:t>
            </w:r>
          </w:p>
        </w:tc>
        <w:tc>
          <w:tcPr>
            <w:tcW w:w="2977" w:type="dxa"/>
            <w:gridSpan w:val="3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Качество знаний</w:t>
            </w:r>
          </w:p>
        </w:tc>
      </w:tr>
      <w:tr w:rsidR="00A503D3" w:rsidRPr="004B0EC9" w:rsidTr="00A503D3">
        <w:tc>
          <w:tcPr>
            <w:tcW w:w="2802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2010-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2011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2011-2012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2012-2013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2010-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2011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2011-2012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2012-2013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44,3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36,1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74,3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36,9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37,6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73,6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81,8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78,4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Окружающий мир, природоведение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81,1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89,6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78,7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81,2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98,1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Духовное краеведение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88,9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98,4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89,9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83,3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59,5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90,6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66,2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83,4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94,7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89,9</w:t>
            </w:r>
          </w:p>
        </w:tc>
      </w:tr>
      <w:tr w:rsidR="00A503D3" w:rsidRPr="004B0EC9" w:rsidTr="00A503D3">
        <w:tc>
          <w:tcPr>
            <w:tcW w:w="280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</w:rPr>
      </w:pP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Анализируя данные успеваемости и качества знаний учащихся по предметам, необходимо отметить, что увеличился процент качества знаний учащихся по всем  предметам, кроме русского языка, алгебры, геометрии и физической культуры. 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7038B" w:rsidRDefault="0097038B" w:rsidP="004B0EC9">
      <w:pPr>
        <w:ind w:firstLine="108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503D3" w:rsidRPr="00A81FE1" w:rsidRDefault="00A503D3" w:rsidP="004B0EC9">
      <w:pPr>
        <w:ind w:firstLine="108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81FE1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Результаты  качества знаний учащихся по учителям: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2552"/>
        <w:gridCol w:w="1081"/>
        <w:gridCol w:w="1134"/>
        <w:gridCol w:w="992"/>
        <w:gridCol w:w="1134"/>
      </w:tblGrid>
      <w:tr w:rsidR="00A503D3" w:rsidRPr="004B0EC9" w:rsidTr="00A503D3">
        <w:tc>
          <w:tcPr>
            <w:tcW w:w="2376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2552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081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260" w:type="dxa"/>
            <w:gridSpan w:val="3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Качество знаний учащихся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</w:tr>
      <w:tr w:rsidR="00A503D3" w:rsidRPr="004B0EC9" w:rsidTr="00A503D3">
        <w:tc>
          <w:tcPr>
            <w:tcW w:w="2376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Антонина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Станиславовна</w:t>
            </w: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78,7</w:t>
            </w:r>
          </w:p>
        </w:tc>
      </w:tr>
      <w:tr w:rsidR="00A503D3" w:rsidRPr="004B0EC9" w:rsidTr="00A503D3">
        <w:tc>
          <w:tcPr>
            <w:tcW w:w="2376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Девяткина Ольга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</w:tr>
      <w:tr w:rsidR="00A503D3" w:rsidRPr="004B0EC9" w:rsidTr="00A503D3">
        <w:tc>
          <w:tcPr>
            <w:tcW w:w="2376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Бухматова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5, 6, 8-9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40,75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6, 8-9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5-8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3D3" w:rsidRPr="004B0EC9" w:rsidTr="00A503D3">
        <w:tc>
          <w:tcPr>
            <w:tcW w:w="2376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Ковалева Татьяна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A503D3" w:rsidRPr="004B0EC9" w:rsidTr="00A503D3">
        <w:tc>
          <w:tcPr>
            <w:tcW w:w="237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Козлова Людмила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A503D3" w:rsidRPr="004B0EC9" w:rsidTr="00A503D3">
        <w:tc>
          <w:tcPr>
            <w:tcW w:w="2376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Иванова Татьяна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89,9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Духовное краеведение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</w:tr>
      <w:tr w:rsidR="00A503D3" w:rsidRPr="004B0EC9" w:rsidTr="00A503D3">
        <w:tc>
          <w:tcPr>
            <w:tcW w:w="2376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Ларина Раиса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66,2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</w:tr>
      <w:tr w:rsidR="00A503D3" w:rsidRPr="004B0EC9" w:rsidTr="00A503D3">
        <w:tc>
          <w:tcPr>
            <w:tcW w:w="237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08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90,6</w:t>
            </w:r>
          </w:p>
        </w:tc>
      </w:tr>
    </w:tbl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</w:rPr>
      </w:pP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Из  приведённой таблицы видно, что показатели  качества знаний учащихся  повысились у большинства  преподавателей.</w:t>
      </w:r>
      <w:r w:rsidRPr="004B0E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B0EC9">
        <w:rPr>
          <w:rFonts w:ascii="Times New Roman" w:hAnsi="Times New Roman" w:cs="Times New Roman"/>
          <w:sz w:val="24"/>
          <w:szCs w:val="24"/>
        </w:rPr>
        <w:t xml:space="preserve">Причина повышения качества обучения в основной школе: повысилась активность учителей по применению современных педагогических технологий (уровневой дифференциации обучения, информационно-коммуникативных, ИОСО,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, развивающих).</w:t>
      </w:r>
    </w:p>
    <w:p w:rsidR="00A503D3" w:rsidRPr="004B0EC9" w:rsidRDefault="00A503D3" w:rsidP="004B0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  <w:t xml:space="preserve">Учебный год во 2-3 и 5-8 классах закончился проведением промежуточной аттестации. </w:t>
      </w:r>
      <w:r w:rsidRPr="004B0EC9">
        <w:rPr>
          <w:rFonts w:ascii="Times New Roman" w:hAnsi="Times New Roman" w:cs="Times New Roman"/>
          <w:color w:val="000000"/>
          <w:sz w:val="24"/>
          <w:szCs w:val="24"/>
        </w:rPr>
        <w:t>По решению педсовета на промежуточную аттестацию были вынесены следующие предметы:</w:t>
      </w:r>
    </w:p>
    <w:p w:rsidR="00A503D3" w:rsidRPr="004B0EC9" w:rsidRDefault="00A503D3" w:rsidP="004B0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русский язык и математика  во 2,3,5 классах, английский язык и биология в 6 классе, русский язык  и ОБЖ в 7 классе, алгебра и история в 8 классе.</w:t>
      </w:r>
    </w:p>
    <w:p w:rsidR="00A503D3" w:rsidRPr="004B0EC9" w:rsidRDefault="00A503D3" w:rsidP="004B0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7"/>
        <w:gridCol w:w="1458"/>
        <w:gridCol w:w="1852"/>
        <w:gridCol w:w="993"/>
        <w:gridCol w:w="425"/>
        <w:gridCol w:w="623"/>
        <w:gridCol w:w="413"/>
        <w:gridCol w:w="413"/>
        <w:gridCol w:w="961"/>
        <w:gridCol w:w="992"/>
        <w:gridCol w:w="850"/>
      </w:tblGrid>
      <w:tr w:rsidR="00A503D3" w:rsidRPr="004B0EC9" w:rsidTr="00A503D3">
        <w:tc>
          <w:tcPr>
            <w:tcW w:w="767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58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52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993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выполнявших</w:t>
            </w:r>
          </w:p>
        </w:tc>
        <w:tc>
          <w:tcPr>
            <w:tcW w:w="1874" w:type="dxa"/>
            <w:gridSpan w:val="4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961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992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% качества знаний</w:t>
            </w:r>
          </w:p>
        </w:tc>
        <w:tc>
          <w:tcPr>
            <w:tcW w:w="850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Уровень обучения</w:t>
            </w:r>
          </w:p>
        </w:tc>
      </w:tr>
      <w:tr w:rsidR="00A503D3" w:rsidRPr="004B0EC9" w:rsidTr="00A503D3">
        <w:tc>
          <w:tcPr>
            <w:tcW w:w="767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1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гр. задание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Терентьева Е.А.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Терентьева Е.А.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гр. задание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Алексеева А.А.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Алексеева А.А.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диктант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гр. задание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Бухматова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33,3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Козлова Л.А.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Иванова Т.Г.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гр. задание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Ковалёва Т.В.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Ларина Р.Н.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503D3" w:rsidRPr="004B0EC9" w:rsidTr="00A503D3">
        <w:tc>
          <w:tcPr>
            <w:tcW w:w="7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5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Ларина Р.Н.</w:t>
            </w:r>
          </w:p>
        </w:tc>
        <w:tc>
          <w:tcPr>
            <w:tcW w:w="99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992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3D3" w:rsidRPr="004B0EC9" w:rsidRDefault="00A503D3" w:rsidP="004B0EC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Подтвердили годовые отметки учащиеся 2,3 и 5 классов по русскому языку и  математике, учащиеся 6 класса – по биологии и английскому языку.  Ниже % качества знаний по сравнения с результатом за год по русскому языку (год – 50 %) и по ОБЖ (год – 75 %) у учащихся 7 класса. А учащихся  класса показали результаты выше годовых по алгебре (качество знаний за год – 33,3 %) и по истории (качество знаний за год – 44,4 %).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503D3" w:rsidRPr="00BA40AA" w:rsidRDefault="00A503D3" w:rsidP="004B0EC9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A40A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Результаты мониторинга уровня </w:t>
      </w:r>
      <w:proofErr w:type="spellStart"/>
      <w:r w:rsidRPr="00BA40AA">
        <w:rPr>
          <w:rFonts w:ascii="Times New Roman" w:hAnsi="Times New Roman" w:cs="Times New Roman"/>
          <w:b/>
          <w:i/>
          <w:sz w:val="24"/>
          <w:szCs w:val="24"/>
          <w:u w:val="single"/>
        </w:rPr>
        <w:t>обученности</w:t>
      </w:r>
      <w:proofErr w:type="spellEnd"/>
      <w:r w:rsidRPr="00BA40A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выпускников начальной школы в условиях независимой оценки качества образования:</w:t>
      </w:r>
    </w:p>
    <w:p w:rsidR="00A503D3" w:rsidRPr="00BA40AA" w:rsidRDefault="00A503D3" w:rsidP="004B0EC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40A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3"/>
        <w:gridCol w:w="1967"/>
        <w:gridCol w:w="547"/>
        <w:gridCol w:w="713"/>
        <w:gridCol w:w="536"/>
        <w:gridCol w:w="590"/>
        <w:gridCol w:w="1168"/>
        <w:gridCol w:w="1418"/>
        <w:gridCol w:w="1134"/>
      </w:tblGrid>
      <w:tr w:rsidR="00A503D3" w:rsidRPr="004B0EC9" w:rsidTr="00A503D3">
        <w:tc>
          <w:tcPr>
            <w:tcW w:w="1533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67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386" w:type="dxa"/>
            <w:gridSpan w:val="4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1168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418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% качества знаний</w:t>
            </w:r>
          </w:p>
        </w:tc>
        <w:tc>
          <w:tcPr>
            <w:tcW w:w="1134" w:type="dxa"/>
            <w:vMerge w:val="restart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Уровень обучения</w:t>
            </w:r>
          </w:p>
        </w:tc>
      </w:tr>
      <w:tr w:rsidR="00A503D3" w:rsidRPr="004B0EC9" w:rsidTr="00A503D3">
        <w:tc>
          <w:tcPr>
            <w:tcW w:w="1533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3D3" w:rsidRPr="004B0EC9" w:rsidTr="00A503D3">
        <w:tc>
          <w:tcPr>
            <w:tcW w:w="153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гр. задание</w:t>
            </w:r>
          </w:p>
        </w:tc>
        <w:tc>
          <w:tcPr>
            <w:tcW w:w="19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Кузнецова О.О.</w:t>
            </w:r>
          </w:p>
        </w:tc>
        <w:tc>
          <w:tcPr>
            <w:tcW w:w="54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A503D3" w:rsidRPr="004B0EC9" w:rsidTr="00A503D3">
        <w:tc>
          <w:tcPr>
            <w:tcW w:w="153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6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Кузнецова О.О.</w:t>
            </w:r>
          </w:p>
        </w:tc>
        <w:tc>
          <w:tcPr>
            <w:tcW w:w="547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3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8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134" w:type="dxa"/>
          </w:tcPr>
          <w:p w:rsidR="00A503D3" w:rsidRPr="004B0EC9" w:rsidRDefault="00A503D3" w:rsidP="004B0E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B0EC9">
        <w:rPr>
          <w:rFonts w:ascii="Times New Roman" w:hAnsi="Times New Roman" w:cs="Times New Roman"/>
          <w:sz w:val="24"/>
          <w:szCs w:val="24"/>
        </w:rPr>
        <w:tab/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При сравнении результатов диктанта и годовых оценок по русскому языку отмечается, что подтвердили оценки только четверо учащихся (50 %), ниже годовых оценок результаты также у четверых учащихся. На контрольной работе по математике были показаны результаты выше годовых у двух учащихся (25 %), 4 учащихся подтвердили результаты года, а 2 учащихся показали результаты ниже годовых оценок.</w:t>
      </w:r>
    </w:p>
    <w:p w:rsidR="00A503D3" w:rsidRPr="00BA40AA" w:rsidRDefault="00A503D3" w:rsidP="004B0EC9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A40AA">
        <w:rPr>
          <w:rFonts w:ascii="Times New Roman" w:hAnsi="Times New Roman" w:cs="Times New Roman"/>
          <w:b/>
          <w:i/>
          <w:sz w:val="24"/>
          <w:szCs w:val="24"/>
          <w:u w:val="single"/>
        </w:rPr>
        <w:t>Результаты проверки техники чтения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41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06"/>
        <w:gridCol w:w="1191"/>
        <w:gridCol w:w="1077"/>
        <w:gridCol w:w="1079"/>
        <w:gridCol w:w="1075"/>
        <w:gridCol w:w="1079"/>
        <w:gridCol w:w="722"/>
        <w:gridCol w:w="1262"/>
        <w:gridCol w:w="1258"/>
      </w:tblGrid>
      <w:tr w:rsidR="00A503D3" w:rsidRPr="004B0EC9" w:rsidTr="00A503D3">
        <w:tc>
          <w:tcPr>
            <w:tcW w:w="470" w:type="pct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проверявшихся</w:t>
            </w:r>
            <w:proofErr w:type="gramEnd"/>
          </w:p>
        </w:tc>
        <w:tc>
          <w:tcPr>
            <w:tcW w:w="617" w:type="pct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Осознанность чтения</w:t>
            </w:r>
          </w:p>
        </w:tc>
        <w:tc>
          <w:tcPr>
            <w:tcW w:w="558" w:type="pct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Выразительность чтения</w:t>
            </w:r>
          </w:p>
        </w:tc>
        <w:tc>
          <w:tcPr>
            <w:tcW w:w="1675" w:type="pct"/>
            <w:gridSpan w:val="3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Темп чтения</w:t>
            </w:r>
          </w:p>
        </w:tc>
        <w:tc>
          <w:tcPr>
            <w:tcW w:w="1681" w:type="pct"/>
            <w:gridSpan w:val="3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Правильность чтения</w:t>
            </w:r>
          </w:p>
        </w:tc>
      </w:tr>
      <w:tr w:rsidR="00A503D3" w:rsidRPr="004B0EC9" w:rsidTr="00A503D3">
        <w:tc>
          <w:tcPr>
            <w:tcW w:w="470" w:type="pct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pct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pct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(80-90 слов)</w:t>
            </w:r>
          </w:p>
        </w:tc>
        <w:tc>
          <w:tcPr>
            <w:tcW w:w="557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559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(61-79 слов)</w:t>
            </w:r>
          </w:p>
        </w:tc>
        <w:tc>
          <w:tcPr>
            <w:tcW w:w="374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Без ошибок</w:t>
            </w:r>
          </w:p>
        </w:tc>
        <w:tc>
          <w:tcPr>
            <w:tcW w:w="654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1-2 ошибки</w:t>
            </w:r>
          </w:p>
        </w:tc>
        <w:tc>
          <w:tcPr>
            <w:tcW w:w="653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и более ошибок</w:t>
            </w:r>
          </w:p>
        </w:tc>
      </w:tr>
      <w:tr w:rsidR="00A503D3" w:rsidRPr="004B0EC9" w:rsidTr="00A503D3">
        <w:tc>
          <w:tcPr>
            <w:tcW w:w="470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7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 (100%)</w:t>
            </w:r>
          </w:p>
        </w:tc>
        <w:tc>
          <w:tcPr>
            <w:tcW w:w="558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 (75%)</w:t>
            </w:r>
          </w:p>
        </w:tc>
        <w:tc>
          <w:tcPr>
            <w:tcW w:w="559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2(25%)</w:t>
            </w:r>
          </w:p>
        </w:tc>
        <w:tc>
          <w:tcPr>
            <w:tcW w:w="557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1(12,5%)</w:t>
            </w:r>
          </w:p>
        </w:tc>
        <w:tc>
          <w:tcPr>
            <w:tcW w:w="559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5(62,5%)</w:t>
            </w:r>
          </w:p>
        </w:tc>
        <w:tc>
          <w:tcPr>
            <w:tcW w:w="374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4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(12,5%)</w:t>
            </w:r>
          </w:p>
        </w:tc>
        <w:tc>
          <w:tcPr>
            <w:tcW w:w="653" w:type="pc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 (87,5%)</w:t>
            </w:r>
          </w:p>
        </w:tc>
      </w:tr>
    </w:tbl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Данные результаты показывают, что учителем Кузнецовой О.О. в течение учебного года проводилась недостаточная работа по формированию у учащихся техники и правильности чтения.</w:t>
      </w:r>
    </w:p>
    <w:p w:rsidR="00A503D3" w:rsidRPr="00BA40AA" w:rsidRDefault="00A503D3" w:rsidP="004B0EC9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A40AA">
        <w:rPr>
          <w:rFonts w:ascii="Times New Roman" w:hAnsi="Times New Roman" w:cs="Times New Roman"/>
          <w:b/>
          <w:i/>
          <w:sz w:val="24"/>
          <w:szCs w:val="24"/>
          <w:u w:val="single"/>
        </w:rPr>
        <w:t>Результаты проведения государственной (итоговой) аттестации  9 класса</w:t>
      </w:r>
    </w:p>
    <w:p w:rsidR="00A503D3" w:rsidRPr="004B0EC9" w:rsidRDefault="00A503D3" w:rsidP="004B0EC9">
      <w:pPr>
        <w:pStyle w:val="ad"/>
        <w:spacing w:before="0" w:beforeAutospacing="0" w:after="0" w:afterAutospacing="0"/>
        <w:ind w:firstLine="708"/>
        <w:jc w:val="both"/>
      </w:pPr>
    </w:p>
    <w:p w:rsidR="00A503D3" w:rsidRPr="004B0EC9" w:rsidRDefault="00A503D3" w:rsidP="004B0EC9">
      <w:pPr>
        <w:pStyle w:val="ad"/>
        <w:spacing w:before="0" w:beforeAutospacing="0" w:after="0" w:afterAutospacing="0"/>
        <w:ind w:firstLine="708"/>
        <w:jc w:val="both"/>
      </w:pPr>
      <w:r w:rsidRPr="004B0EC9">
        <w:t xml:space="preserve">В этом учебном году, как и в прошлом, государственная (итоговая) аттестация девятиклассников проходила в традиционной форме. Рассмотрев итоги аттестации, необходимо отметить, что прошла она на удовлетворительном уровне, нормативно-правовая база была соблюдена, в установленные сроки были подготовлены документы к проведению аттестации. В помощь выпускнику был оформлен информационный стенд со следующей тематикой: Положение о государственной (итоговой) аттестации выпускников ОУ РФ, нормативно-правовые документы, график консультаций по учебным предметам в традиционной форме, расписание государственных экзаменов, психологические рекомендации выпускникам по подготовке к традиционной форме. Содержание информационного стенда доступно для восприятия участников образовательного процесса и обновлялось в зависимости от той информации, которую нужно было донести.  Отработана система помощи выпускнику со стороны классного руководителя, учителей-предметников в выборе предметов для устной аттестации и подготовке учащихся к экзаменам. Оформление, хранение и выдача экзаменационного материала проводилась строго в соответствии с нормативными документами. Весь экзаменационный материал был подготовлен и своевременно сдан педагогами  заместителю директора по УВР. Экзаменационные билеты  были составлены на основе типовых билетов, рекомендованных Министерством образования. 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503D3" w:rsidRPr="00BA40AA" w:rsidRDefault="00A503D3" w:rsidP="00B62152">
      <w:pPr>
        <w:ind w:firstLine="108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A40A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Итоги экзаменов в 9 классе</w:t>
      </w:r>
    </w:p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4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0"/>
        <w:gridCol w:w="1615"/>
        <w:gridCol w:w="719"/>
        <w:gridCol w:w="548"/>
        <w:gridCol w:w="540"/>
        <w:gridCol w:w="543"/>
        <w:gridCol w:w="903"/>
        <w:gridCol w:w="956"/>
        <w:gridCol w:w="844"/>
        <w:gridCol w:w="1260"/>
      </w:tblGrid>
      <w:tr w:rsidR="00A503D3" w:rsidRPr="004B0EC9" w:rsidTr="00A503D3">
        <w:tc>
          <w:tcPr>
            <w:tcW w:w="1540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615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719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1631" w:type="dxa"/>
            <w:gridSpan w:val="3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Получили</w:t>
            </w:r>
          </w:p>
        </w:tc>
        <w:tc>
          <w:tcPr>
            <w:tcW w:w="903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3060" w:type="dxa"/>
            <w:gridSpan w:val="3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</w:tr>
      <w:tr w:rsidR="00A503D3" w:rsidRPr="004B0EC9" w:rsidTr="00A503D3">
        <w:trPr>
          <w:cantSplit/>
          <w:trHeight w:val="682"/>
        </w:trPr>
        <w:tc>
          <w:tcPr>
            <w:tcW w:w="1540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Выше годовых</w:t>
            </w:r>
          </w:p>
        </w:tc>
        <w:tc>
          <w:tcPr>
            <w:tcW w:w="84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Ниже годовых</w:t>
            </w:r>
          </w:p>
        </w:tc>
        <w:tc>
          <w:tcPr>
            <w:tcW w:w="126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Подтвердили годовые</w:t>
            </w:r>
          </w:p>
        </w:tc>
      </w:tr>
      <w:tr w:rsidR="00A503D3" w:rsidRPr="004B0EC9" w:rsidTr="00A503D3">
        <w:tc>
          <w:tcPr>
            <w:tcW w:w="1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(изложение) грам./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содерж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Бухматова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7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8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5/5</w:t>
            </w:r>
          </w:p>
        </w:tc>
        <w:tc>
          <w:tcPr>
            <w:tcW w:w="54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6/6</w:t>
            </w:r>
          </w:p>
        </w:tc>
        <w:tc>
          <w:tcPr>
            <w:tcW w:w="90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5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(9%)</w:t>
            </w:r>
          </w:p>
        </w:tc>
        <w:tc>
          <w:tcPr>
            <w:tcW w:w="84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 (91%)</w:t>
            </w:r>
          </w:p>
        </w:tc>
      </w:tr>
      <w:tr w:rsidR="00A503D3" w:rsidRPr="004B0EC9" w:rsidTr="00A503D3">
        <w:tc>
          <w:tcPr>
            <w:tcW w:w="1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6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7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8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5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(9 %)</w:t>
            </w:r>
          </w:p>
        </w:tc>
        <w:tc>
          <w:tcPr>
            <w:tcW w:w="84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 (91%)</w:t>
            </w:r>
          </w:p>
        </w:tc>
      </w:tr>
      <w:tr w:rsidR="00A503D3" w:rsidRPr="004B0EC9" w:rsidTr="00A503D3">
        <w:tc>
          <w:tcPr>
            <w:tcW w:w="1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Кузнецов А.Н.</w:t>
            </w:r>
          </w:p>
        </w:tc>
        <w:tc>
          <w:tcPr>
            <w:tcW w:w="7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8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(11%)</w:t>
            </w:r>
          </w:p>
        </w:tc>
        <w:tc>
          <w:tcPr>
            <w:tcW w:w="84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 (89 %)</w:t>
            </w:r>
          </w:p>
        </w:tc>
      </w:tr>
      <w:tr w:rsidR="00A503D3" w:rsidRPr="004B0EC9" w:rsidTr="00A503D3">
        <w:tc>
          <w:tcPr>
            <w:tcW w:w="1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Ларина Р.Н.</w:t>
            </w:r>
          </w:p>
        </w:tc>
        <w:tc>
          <w:tcPr>
            <w:tcW w:w="7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8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(33%)</w:t>
            </w:r>
          </w:p>
        </w:tc>
        <w:tc>
          <w:tcPr>
            <w:tcW w:w="84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 (67%)</w:t>
            </w:r>
          </w:p>
        </w:tc>
      </w:tr>
      <w:tr w:rsidR="00A503D3" w:rsidRPr="004B0EC9" w:rsidTr="00A503D3">
        <w:tc>
          <w:tcPr>
            <w:tcW w:w="1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6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Козлова Л.А.</w:t>
            </w:r>
          </w:p>
        </w:tc>
        <w:tc>
          <w:tcPr>
            <w:tcW w:w="7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(100%)</w:t>
            </w:r>
          </w:p>
        </w:tc>
      </w:tr>
      <w:tr w:rsidR="00A503D3" w:rsidRPr="004B0EC9" w:rsidTr="00A503D3">
        <w:tc>
          <w:tcPr>
            <w:tcW w:w="1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Иванова Т.Г.</w:t>
            </w:r>
          </w:p>
        </w:tc>
        <w:tc>
          <w:tcPr>
            <w:tcW w:w="7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(100%)</w:t>
            </w:r>
          </w:p>
        </w:tc>
      </w:tr>
    </w:tbl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</w:rPr>
      </w:pP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Анализируя данные результаты,  необходимо отметить, что девятиклассники хорошо подготовились к государственной (итоговой) аттестации: никто из  выпускников не получил оценку ниже годовой, большинство учащихся подтвердили свои годовые отметки.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Повышению педагогического мастерства  учителей способствует  правильно организованный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контроль.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контроль был спланирован по принципу гласности и открытости. Вопрос систематического контроля учебно-воспитательного процесса явился одним из основных в управлении ходом этого процесса.  Выбранные  формы  помогали  получить полную и всестороннюю информацию о состоянии учебно-воспитательной работы в школе,  выявить сильные и слабые звенья в работе того или иного учителя и с учетом этого планировать свою деятельность. При организации контроля осуществлялся индивидуальный подход к каждому педагогу.  Свою задачу во ВШК мы видим в том, чтобы вместе с учителями найти причины педагогических неудач, продумать систему мер по их устранению и затем ликвидировать недочеты. 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i/>
          <w:iCs/>
          <w:sz w:val="24"/>
          <w:szCs w:val="24"/>
        </w:rPr>
        <w:lastRenderedPageBreak/>
        <w:t>Основными элементами контроля учебно-воспитательного процесса  в 2012 - 2013 учебном году явились:</w:t>
      </w:r>
    </w:p>
    <w:p w:rsidR="00A503D3" w:rsidRPr="004B0EC9" w:rsidRDefault="00A503D3" w:rsidP="004B0EC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0EC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ведением документации; </w:t>
      </w:r>
    </w:p>
    <w:p w:rsidR="00A503D3" w:rsidRPr="004B0EC9" w:rsidRDefault="00A503D3" w:rsidP="004B0EC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0EC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качеством ЗУН;           </w:t>
      </w:r>
    </w:p>
    <w:p w:rsidR="00A503D3" w:rsidRPr="004B0EC9" w:rsidRDefault="00A503D3" w:rsidP="004B0EC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0EC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уровнем преподавания; </w:t>
      </w:r>
    </w:p>
    <w:p w:rsidR="00A503D3" w:rsidRPr="004B0EC9" w:rsidRDefault="00A503D3" w:rsidP="004B0EC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0EC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объемом выполнения учебных программ; </w:t>
      </w:r>
    </w:p>
    <w:p w:rsidR="00A503D3" w:rsidRPr="004B0EC9" w:rsidRDefault="00A503D3" w:rsidP="004B0EC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0EC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подготовкой к государственной (итоговой) аттестации. 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План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контроля корректировался по мере необходимости. Осуществление контроля сопровождалось соблюдением его основных принципов: научности, гласности, объективности, цикличности, плановости. Итоги контроля отражались  в справках и приказах. 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 рамках ВШК была проведена проверка техники чтения в начальной школе.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6"/>
        <w:gridCol w:w="1711"/>
        <w:gridCol w:w="937"/>
        <w:gridCol w:w="936"/>
        <w:gridCol w:w="1116"/>
        <w:gridCol w:w="996"/>
        <w:gridCol w:w="1008"/>
        <w:gridCol w:w="1116"/>
        <w:gridCol w:w="1116"/>
      </w:tblGrid>
      <w:tr w:rsidR="00A503D3" w:rsidRPr="004B0EC9" w:rsidTr="00A503D3">
        <w:trPr>
          <w:jc w:val="center"/>
        </w:trPr>
        <w:tc>
          <w:tcPr>
            <w:tcW w:w="766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129" w:type="dxa"/>
            <w:vMerge w:val="restart"/>
            <w:tcBorders>
              <w:lef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2848" w:type="dxa"/>
            <w:gridSpan w:val="3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Темп чтения</w:t>
            </w:r>
          </w:p>
        </w:tc>
        <w:tc>
          <w:tcPr>
            <w:tcW w:w="3024" w:type="dxa"/>
            <w:gridSpan w:val="3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Правильность чтения</w:t>
            </w:r>
          </w:p>
        </w:tc>
      </w:tr>
      <w:tr w:rsidR="00A503D3" w:rsidRPr="004B0EC9" w:rsidTr="00A503D3">
        <w:trPr>
          <w:jc w:val="center"/>
        </w:trPr>
        <w:tc>
          <w:tcPr>
            <w:tcW w:w="766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93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94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Без ошибок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1-2 ошибки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и более ошибок</w:t>
            </w:r>
          </w:p>
        </w:tc>
      </w:tr>
      <w:tr w:rsidR="00A503D3" w:rsidRPr="004B0EC9" w:rsidTr="00A503D3">
        <w:trPr>
          <w:jc w:val="center"/>
        </w:trPr>
        <w:tc>
          <w:tcPr>
            <w:tcW w:w="76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Терентьева Е.А.</w:t>
            </w:r>
          </w:p>
        </w:tc>
        <w:tc>
          <w:tcPr>
            <w:tcW w:w="1129" w:type="dxa"/>
            <w:tcBorders>
              <w:lef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2(40%)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(20%)</w:t>
            </w:r>
          </w:p>
        </w:tc>
        <w:tc>
          <w:tcPr>
            <w:tcW w:w="93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(40%)</w:t>
            </w:r>
          </w:p>
        </w:tc>
        <w:tc>
          <w:tcPr>
            <w:tcW w:w="94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(60%)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(40%)</w:t>
            </w:r>
          </w:p>
        </w:tc>
      </w:tr>
      <w:tr w:rsidR="00A503D3" w:rsidRPr="004B0EC9" w:rsidTr="00A503D3">
        <w:trPr>
          <w:jc w:val="center"/>
        </w:trPr>
        <w:tc>
          <w:tcPr>
            <w:tcW w:w="76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Алексеева А.А.</w:t>
            </w:r>
          </w:p>
        </w:tc>
        <w:tc>
          <w:tcPr>
            <w:tcW w:w="1129" w:type="dxa"/>
            <w:tcBorders>
              <w:lef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2(40%)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2(40%)</w:t>
            </w:r>
          </w:p>
        </w:tc>
        <w:tc>
          <w:tcPr>
            <w:tcW w:w="93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1(20%)</w:t>
            </w:r>
          </w:p>
        </w:tc>
        <w:tc>
          <w:tcPr>
            <w:tcW w:w="94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1(20%)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 (80%)</w:t>
            </w:r>
          </w:p>
        </w:tc>
      </w:tr>
      <w:tr w:rsidR="00A503D3" w:rsidRPr="004B0EC9" w:rsidTr="00A503D3">
        <w:trPr>
          <w:jc w:val="center"/>
        </w:trPr>
        <w:tc>
          <w:tcPr>
            <w:tcW w:w="76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Кузнецова О.О.</w:t>
            </w:r>
          </w:p>
        </w:tc>
        <w:tc>
          <w:tcPr>
            <w:tcW w:w="1129" w:type="dxa"/>
            <w:tcBorders>
              <w:left w:val="single" w:sz="4" w:space="0" w:color="auto"/>
            </w:tcBorders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6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2(25%)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1(12,5%)</w:t>
            </w:r>
          </w:p>
        </w:tc>
        <w:tc>
          <w:tcPr>
            <w:tcW w:w="93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 (62,5%)</w:t>
            </w:r>
          </w:p>
        </w:tc>
        <w:tc>
          <w:tcPr>
            <w:tcW w:w="94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1(12,5%)</w:t>
            </w:r>
          </w:p>
        </w:tc>
        <w:tc>
          <w:tcPr>
            <w:tcW w:w="104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7(87,5%)</w:t>
            </w:r>
          </w:p>
        </w:tc>
      </w:tr>
    </w:tbl>
    <w:p w:rsidR="00A503D3" w:rsidRPr="004B0EC9" w:rsidRDefault="00A503D3" w:rsidP="004B0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03D3" w:rsidRPr="004B0EC9" w:rsidRDefault="00A503D3" w:rsidP="004B0EC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0E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Выводы:</w:t>
      </w:r>
      <w:r w:rsidRPr="004B0EC9">
        <w:rPr>
          <w:rFonts w:ascii="Times New Roman" w:hAnsi="Times New Roman" w:cs="Times New Roman"/>
          <w:sz w:val="24"/>
          <w:szCs w:val="24"/>
        </w:rPr>
        <w:t xml:space="preserve"> Ко</w:t>
      </w:r>
      <w:r w:rsidRPr="004B0EC9">
        <w:rPr>
          <w:rFonts w:ascii="Times New Roman" w:hAnsi="Times New Roman" w:cs="Times New Roman"/>
          <w:color w:val="000000"/>
          <w:sz w:val="24"/>
          <w:szCs w:val="24"/>
        </w:rPr>
        <w:t>нтроль техники чтения показывает, что в начальной школе уделяется  внимание проведению уроков чтения, так как чтение играет огромную роль в образовании, воспитании и развитии человека. И все-таки,  работа учителями начальной школы над техникой чтения проводится недостаточно, особенно над правильностью чтения. 72% учащихся допустили 3 и более ошибок. Очень низкий уровень отмечается у учащихся 4 класса.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контроля были проведены следующие проверки: </w:t>
      </w:r>
    </w:p>
    <w:p w:rsidR="00A503D3" w:rsidRPr="004B0EC9" w:rsidRDefault="00A503D3" w:rsidP="004B0EC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«Адаптация учащихся 5 класса к условиям обучения в среднем звене школы».</w:t>
      </w:r>
    </w:p>
    <w:p w:rsidR="00A503D3" w:rsidRPr="004B0EC9" w:rsidRDefault="00A503D3" w:rsidP="004B0EC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«Работа учителей с учащимися, оставленными на повторный год обучения».</w:t>
      </w:r>
    </w:p>
    <w:p w:rsidR="00A503D3" w:rsidRPr="004B0EC9" w:rsidRDefault="00A503D3" w:rsidP="004B0EC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уровнем преподавания физики».</w:t>
      </w:r>
    </w:p>
    <w:p w:rsidR="00A503D3" w:rsidRPr="004B0EC9" w:rsidRDefault="00A503D3" w:rsidP="004B0EC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«Использование информационных технологий на различных уроках: математика, русский язык, литература, история, биология». Цель контроля: изучить, как учителя-предметники используют на уроках информационные технологии.  Во время проверки посещались уроки, проводилось собеседование с учителями-</w:t>
      </w:r>
      <w:r w:rsidRPr="004B0EC9">
        <w:rPr>
          <w:rFonts w:ascii="Times New Roman" w:hAnsi="Times New Roman" w:cs="Times New Roman"/>
          <w:sz w:val="24"/>
          <w:szCs w:val="24"/>
        </w:rPr>
        <w:lastRenderedPageBreak/>
        <w:t>предметниками. Проверка показала, что применение  ИКТ на уроках  приводит к следующим результатам: повышению уровня использования наглядности на уроке;</w:t>
      </w:r>
    </w:p>
    <w:p w:rsidR="00A503D3" w:rsidRPr="004B0EC9" w:rsidRDefault="00A503D3" w:rsidP="004B0EC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повышению производительности урока; установлению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связей с основами информатики  и вычислительной техники, физики, литературы и др.; улучшению взаимоотношения учителя с учениками.</w:t>
      </w:r>
    </w:p>
    <w:p w:rsidR="00A503D3" w:rsidRPr="004B0EC9" w:rsidRDefault="00A503D3" w:rsidP="004B0EC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«Состояние преподавания математики» (персональный контроль). Цель контроля</w:t>
      </w:r>
      <w:r w:rsidRPr="004B0EC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B0EC9">
        <w:rPr>
          <w:rFonts w:ascii="Times New Roman" w:hAnsi="Times New Roman" w:cs="Times New Roman"/>
          <w:sz w:val="24"/>
          <w:szCs w:val="24"/>
        </w:rPr>
        <w:t xml:space="preserve"> система работы учителя математики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Бойковой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А.С.: владение методикой преподавания, используемые формы и методы работы с учащимися, уровень преподавания. Во время проверки были посещены уроки математики и алгебры в 5,6,8 и 9 классах, проведены контрольные работы в этих классах, проверены классные журналы. Посещенные уроки показали, что учитель математики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Бойкова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А.С.  владеет методикой преподавания предмета на достаточно высоком уровне, обладает профессиональной компетентностью. Уроки отличаются высокой плотностью, доступностью изложения материала, эффективностью методов и приёмов работы (были использованы ИКТ), целесообразностью распределения времени, логической последовательностью и взаимосвязью этапов. Уровень  преподавания математики учителем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Бойковой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А.С. в целом  соответствует требованиям законодательства в области образования.</w:t>
      </w:r>
      <w:r w:rsidRPr="004B0EC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503D3" w:rsidRPr="004B0EC9" w:rsidRDefault="00A503D3" w:rsidP="004B0EC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«Состояние преподавания ОБЖ. Проведение Недели ОБЖ».</w:t>
      </w:r>
    </w:p>
    <w:p w:rsidR="00A503D3" w:rsidRPr="004B0EC9" w:rsidRDefault="00A503D3" w:rsidP="004B0EC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Семь раз проверялись классные журналы (документальный контроль). Цели проверок были следующие: своевременность и правильность заполнения журнала учителями-предметниками,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накопляемость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оценок; объективность выставления триместровых отметок, выполнение учебных программ.   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При проверке классных журналов больше всего замечаний было учителю русского языка и литературы Ковалёвой Т.В. за систематическое не заполнение классного журнала и несвоевременное выставление оценок за контрольные письменные работы.</w:t>
      </w:r>
    </w:p>
    <w:p w:rsidR="00A503D3" w:rsidRPr="004B0EC9" w:rsidRDefault="00A503D3" w:rsidP="004B0E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 Роль методической работы  значительно возрастает в современных условиях в связи с необходимостью рационально и оперативно использовать новые методики, приемы и формы обучения и воспитания. Все учителя школы объединены в творческую группу «Развитие познавательной деятельности воспитанников». Все запланированные заседания творческой группы были проведены в полном объёме.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Особое внимание в работе творческой группы и администрации школы уделяется совершенствованию форм и методов организации урока. В целом все посещённые уроки методически построены правильно, уроки интересные, разнообразные. Учителя-предметники начали широко использовать компьютерные технологии. Новым направлением методической деятельности педагогов можно считать создание компьютерных презентаций, способствующих улучшению  восприятию материала, расширению кругозора учащихся, развитию их интеллекта. </w:t>
      </w:r>
    </w:p>
    <w:p w:rsidR="00A503D3" w:rsidRPr="004B0EC9" w:rsidRDefault="00A503D3" w:rsidP="004B0E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По результатам наблюдений за деятельностью учителей и обучающихся на уроках можно сделать вывод, что учителя успешно проводят работу: </w:t>
      </w:r>
    </w:p>
    <w:p w:rsidR="00A503D3" w:rsidRPr="004B0EC9" w:rsidRDefault="00A503D3" w:rsidP="004B0E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- по обучению обучающихся самостоятельному поиску дополнительных литературных источников; </w:t>
      </w:r>
    </w:p>
    <w:p w:rsidR="00A503D3" w:rsidRPr="004B0EC9" w:rsidRDefault="00A503D3" w:rsidP="004B0E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lastRenderedPageBreak/>
        <w:t xml:space="preserve">- анализу возможных решений задач, выбору оптимального варианта решения; </w:t>
      </w:r>
    </w:p>
    <w:p w:rsidR="00A503D3" w:rsidRPr="004B0EC9" w:rsidRDefault="00A503D3" w:rsidP="004B0E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- составлению вопросов по пройденному материалу. </w:t>
      </w:r>
    </w:p>
    <w:p w:rsidR="00A503D3" w:rsidRPr="004B0EC9" w:rsidRDefault="00A503D3" w:rsidP="004B0E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При этом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  мало уделяется внимания развитию у обучающихся умения иллюстрировать урок, выученный по учебнику, своими самостоятельно подобранными примерами, составлять краткие планы прочитанного и, пользуясь ими, устно излагать сущность прочитанного без наводящих вопросов со стороны учителя, самостоятельно разобраться в материале, который в классе не объяснялся учителем, осуществлять самоконтроль и самоанализ учебной деятельности. В основном уровень самостоятельных работ носит характер репродуктивный и совсем незначительная доля работ – частично-поисковый.</w:t>
      </w:r>
    </w:p>
    <w:p w:rsidR="00A503D3" w:rsidRPr="00BA40AA" w:rsidRDefault="00A503D3" w:rsidP="00B6215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40AA">
        <w:rPr>
          <w:rFonts w:ascii="Times New Roman" w:hAnsi="Times New Roman" w:cs="Times New Roman"/>
          <w:b/>
          <w:bCs/>
          <w:i/>
          <w:sz w:val="24"/>
          <w:szCs w:val="24"/>
        </w:rPr>
        <w:t>Задачи на 2013 - 2014 учебный год: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Учителя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предметникам: </w:t>
      </w:r>
    </w:p>
    <w:p w:rsidR="00A503D3" w:rsidRPr="004B0EC9" w:rsidRDefault="00A503D3" w:rsidP="004B0EC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внедрять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содержание образования; </w:t>
      </w:r>
    </w:p>
    <w:p w:rsidR="00A503D3" w:rsidRPr="004B0EC9" w:rsidRDefault="00A503D3" w:rsidP="004B0EC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обеспечить сочетание  в образовательном процессе репродуктивных и творчески преобразующих методов обучения с преобладанием последних; </w:t>
      </w:r>
    </w:p>
    <w:p w:rsidR="00A503D3" w:rsidRPr="004B0EC9" w:rsidRDefault="00A503D3" w:rsidP="004B0EC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шире использовать новые технологии, продуктивные формы и методы обучения, учитывающие возрастные и индивидуальные особенности школьников и обеспечивающие увеличение объема самостоятельной работы школьников; </w:t>
      </w:r>
    </w:p>
    <w:p w:rsidR="00A503D3" w:rsidRPr="004B0EC9" w:rsidRDefault="00A503D3" w:rsidP="004B0EC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активно внедрять в учебный процесс личностно-ориентированные,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, информационные технологии. </w:t>
      </w:r>
    </w:p>
    <w:p w:rsidR="00A503D3" w:rsidRPr="004B0EC9" w:rsidRDefault="00A503D3" w:rsidP="004B0EC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Одним из средств достижений образовательных и воспитательных целей является </w:t>
      </w:r>
      <w:r w:rsidRPr="004B0EC9">
        <w:rPr>
          <w:rFonts w:ascii="Times New Roman" w:hAnsi="Times New Roman" w:cs="Times New Roman"/>
          <w:b/>
          <w:bCs/>
          <w:sz w:val="24"/>
          <w:szCs w:val="24"/>
        </w:rPr>
        <w:t>система внеклассной работы по предмету</w:t>
      </w:r>
      <w:r w:rsidRPr="004B0EC9">
        <w:rPr>
          <w:rFonts w:ascii="Times New Roman" w:hAnsi="Times New Roman" w:cs="Times New Roman"/>
          <w:sz w:val="24"/>
          <w:szCs w:val="24"/>
        </w:rPr>
        <w:t>, которая включает в себя такие традиционные мероприятия, как:</w:t>
      </w:r>
    </w:p>
    <w:p w:rsidR="00A503D3" w:rsidRPr="004B0EC9" w:rsidRDefault="00A503D3" w:rsidP="004B0EC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олимпиады, в том числе дистанционные;</w:t>
      </w:r>
    </w:p>
    <w:p w:rsidR="00A503D3" w:rsidRPr="004B0EC9" w:rsidRDefault="00A503D3" w:rsidP="004B0EC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предметные недели; </w:t>
      </w:r>
    </w:p>
    <w:p w:rsidR="00A503D3" w:rsidRPr="004B0EC9" w:rsidRDefault="00A503D3" w:rsidP="004B0EC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тематические конкурсы. 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 соответствии с приказом по школе  № 607 от 04.10.2012 года с 08.10. по 31.10. был проведён школьный этап Всероссийской олимпиады школьников по 9 предметам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52"/>
        <w:gridCol w:w="1101"/>
        <w:gridCol w:w="985"/>
        <w:gridCol w:w="1621"/>
        <w:gridCol w:w="4010"/>
      </w:tblGrid>
      <w:tr w:rsidR="00A503D3" w:rsidRPr="004B0EC9" w:rsidTr="00A503D3">
        <w:tc>
          <w:tcPr>
            <w:tcW w:w="1915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153" w:type="dxa"/>
            <w:gridSpan w:val="2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Приняли участие</w:t>
            </w:r>
          </w:p>
        </w:tc>
        <w:tc>
          <w:tcPr>
            <w:tcW w:w="1080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% участвующих</w:t>
            </w:r>
          </w:p>
        </w:tc>
        <w:tc>
          <w:tcPr>
            <w:tcW w:w="4422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</w:tr>
      <w:tr w:rsidR="00A503D3" w:rsidRPr="004B0EC9" w:rsidTr="00A503D3">
        <w:tc>
          <w:tcPr>
            <w:tcW w:w="1915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1080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2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3D3" w:rsidRPr="004B0EC9" w:rsidTr="00A503D3">
        <w:tc>
          <w:tcPr>
            <w:tcW w:w="19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42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победитель: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Рассохина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Елена (9 класс)</w:t>
            </w:r>
          </w:p>
          <w:p w:rsidR="00A503D3" w:rsidRPr="004B0EC9" w:rsidRDefault="00A503D3" w:rsidP="004B0EC9">
            <w:pPr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призеры: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Скударнова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(8 класс),  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Рыбаченко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Шарип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(5 класс)</w:t>
            </w:r>
          </w:p>
        </w:tc>
      </w:tr>
      <w:tr w:rsidR="00A503D3" w:rsidRPr="004B0EC9" w:rsidTr="00A503D3">
        <w:tc>
          <w:tcPr>
            <w:tcW w:w="19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2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призеры: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Рассохина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Елена (9 класс), Козлова Яна (7 класс), Крапивина 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Зарина (7 класс)</w:t>
            </w:r>
          </w:p>
        </w:tc>
      </w:tr>
      <w:tr w:rsidR="00A503D3" w:rsidRPr="004B0EC9" w:rsidTr="00A503D3">
        <w:tc>
          <w:tcPr>
            <w:tcW w:w="19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42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призеры:  Седова Александра (6 класс),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Гальцова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Евгения (9 класс)</w:t>
            </w:r>
          </w:p>
        </w:tc>
      </w:tr>
      <w:tr w:rsidR="00A503D3" w:rsidRPr="004B0EC9" w:rsidTr="00A503D3">
        <w:tc>
          <w:tcPr>
            <w:tcW w:w="19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42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победители: Седова Александра (6 класс), Козлова Яна (7 класс)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призеры: </w:t>
            </w: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Никонова Валерия (6 класс), Пономарев Александр (7 класс), Крапивина Зарина (7 класс),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Скударнова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(8 класс), Давыдова Анастасия (9 класс),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Рассохина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Елена (9 класс)</w:t>
            </w:r>
            <w:proofErr w:type="gramEnd"/>
          </w:p>
        </w:tc>
      </w:tr>
      <w:tr w:rsidR="00A503D3" w:rsidRPr="004B0EC9" w:rsidTr="00A503D3">
        <w:tc>
          <w:tcPr>
            <w:tcW w:w="19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2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призеры: Давыдова Анастасия (9 класс), Фролова Надежда (7 класс), Поляков Андрей (7 класс), Никонова Валерия (6 класс)</w:t>
            </w:r>
          </w:p>
        </w:tc>
      </w:tr>
      <w:tr w:rsidR="00A503D3" w:rsidRPr="004B0EC9" w:rsidTr="00A503D3">
        <w:tc>
          <w:tcPr>
            <w:tcW w:w="19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42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призеры: </w:t>
            </w:r>
            <w:proofErr w:type="spellStart"/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Рассохина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Елена (9 класс),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Гальцова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Евгения (9 класс),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Скударнова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(8 класс), Буркова Татьяна (8 класс), Козлова Яна (7 класс), Седова Александра (6 класс),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(6 класс),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Гаврильцев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Сергей (5 класс)</w:t>
            </w:r>
            <w:proofErr w:type="gramEnd"/>
          </w:p>
        </w:tc>
      </w:tr>
      <w:tr w:rsidR="00A503D3" w:rsidRPr="004B0EC9" w:rsidTr="00A503D3">
        <w:tc>
          <w:tcPr>
            <w:tcW w:w="19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42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призер: Кувшинов Дмитрий (8 класс)</w:t>
            </w:r>
          </w:p>
        </w:tc>
      </w:tr>
      <w:tr w:rsidR="00A503D3" w:rsidRPr="004B0EC9" w:rsidTr="00A503D3">
        <w:tc>
          <w:tcPr>
            <w:tcW w:w="19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(теория)</w:t>
            </w: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42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призеры: Пономарев Александр (7 класс),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Скударнова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(8 класс)</w:t>
            </w:r>
          </w:p>
        </w:tc>
      </w:tr>
      <w:tr w:rsidR="00A503D3" w:rsidRPr="004B0EC9" w:rsidTr="00A503D3">
        <w:tc>
          <w:tcPr>
            <w:tcW w:w="1915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2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03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422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призеры: </w:t>
            </w:r>
            <w:proofErr w:type="spellStart"/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(6 класс), Никонова Валерия (6 класс), Козлова Яна (7 класс),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Скударнова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(8 класс), Буркова Татьяна (8 класс)</w:t>
            </w:r>
            <w:proofErr w:type="gramEnd"/>
          </w:p>
        </w:tc>
      </w:tr>
    </w:tbl>
    <w:p w:rsidR="00A503D3" w:rsidRPr="004B0EC9" w:rsidRDefault="00A503D3" w:rsidP="004B0E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Традиционным видом методической работы является проведение предметных недель. В 2012-2013 учебном году были проведены три предметные недели: с 17.12 по 22.12.2012 Неделя предметов гуманитарного цикла;  с 25.03 по 30.03. 2013 Неделя предметов естественно-математического цикла и 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15.04 по 20.04.2013 Неделя ОБЖ. Предметные недели были проведены по  плану, разработанному на заседании творческой группы. В них приняли участие практически 100% школьников.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lastRenderedPageBreak/>
        <w:t xml:space="preserve">Предметные недели были четко спланированы, план проведения был заранее вывешен для учащихся и учителей. Все намеченные мероприятия проводились в установленные сроки и были проведены на высоком уровне.  Опыт проведения предметных недель был обобщен и  представлен в папке. При проведении предметных недель использовались разнообразные формы работы с учащимися: открытые уроки по предметам (урок-игра, интегрированные уроки), уроки-беседы по ОБЖ, урок Здоровья,  внеклассные мероприятия: «Турнир по литературным сказкам», «Что? Где?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Когда?», «Конкурс переводчиков», игра «Самый умный», «Крестики-нолики», своя игра «Природа России», «Интеллектуальный марафон», математическая игра, «Мешочек орешков», игра-викторина «Знатоки предмета ОБЖ», «Праздник Чистюль», конкурс рисунков и плакатов.</w:t>
      </w:r>
      <w:proofErr w:type="gramEnd"/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b/>
          <w:bCs/>
          <w:sz w:val="24"/>
          <w:szCs w:val="24"/>
        </w:rPr>
        <w:t>Выводы:</w:t>
      </w:r>
    </w:p>
    <w:p w:rsidR="00A503D3" w:rsidRPr="004B0EC9" w:rsidRDefault="00A503D3" w:rsidP="004B0EC9">
      <w:pPr>
        <w:numPr>
          <w:ilvl w:val="0"/>
          <w:numId w:val="15"/>
        </w:num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0EC9">
        <w:rPr>
          <w:rFonts w:ascii="Times New Roman" w:hAnsi="Times New Roman" w:cs="Times New Roman"/>
          <w:color w:val="000000"/>
          <w:sz w:val="24"/>
          <w:szCs w:val="24"/>
        </w:rPr>
        <w:t xml:space="preserve">Открытые уроки и внеклассные мероприятия показали, что все учителя  (кроме Ковалевой Т.В.) используют педагогические технологии: </w:t>
      </w:r>
      <w:r w:rsidRPr="004B0EC9">
        <w:rPr>
          <w:rFonts w:ascii="Times New Roman" w:hAnsi="Times New Roman" w:cs="Times New Roman"/>
          <w:sz w:val="24"/>
          <w:szCs w:val="24"/>
        </w:rPr>
        <w:t xml:space="preserve">информационно-коммуникативные,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.</w:t>
      </w:r>
      <w:r w:rsidRPr="004B0EC9">
        <w:rPr>
          <w:rFonts w:ascii="Times New Roman" w:hAnsi="Times New Roman" w:cs="Times New Roman"/>
          <w:color w:val="000000"/>
          <w:sz w:val="24"/>
          <w:szCs w:val="24"/>
        </w:rPr>
        <w:t xml:space="preserve"> Было видно, что учителя  над внедрением данных технологий работают в системе и регулярно: все приемы отработаны, учащиеся легко ориентируются на уроке.  </w:t>
      </w:r>
    </w:p>
    <w:p w:rsidR="00A503D3" w:rsidRPr="004B0EC9" w:rsidRDefault="00A503D3" w:rsidP="004B0EC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Все учителя в ходе предметных недель проявили хорошие организаторские способности: умение создавать праздничную атмосферу. </w:t>
      </w:r>
    </w:p>
    <w:p w:rsidR="00A503D3" w:rsidRPr="004B0EC9" w:rsidRDefault="00A503D3" w:rsidP="004B0EC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Учащиеся показали хорошие предметные знания, умение применять знания в различных ситуациях, взаимовыручку, высокую степень активности участия в мероприятиях, проводимых в ходе Недель, неординарные решения вопросов. </w:t>
      </w:r>
    </w:p>
    <w:p w:rsidR="00A503D3" w:rsidRPr="004B0EC9" w:rsidRDefault="00A503D3" w:rsidP="004B0EC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Интересные и разнообразные формы проведения предметных недель вызвали большой интерес учащихся.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Работа классных руководителей в 2012-2013 учебном году строилась в соответствии с планами работы.  Можно отметить следующие мероприятия, которые были проведены учителями на хорошем уровне: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В сентябре была проведена </w:t>
      </w:r>
      <w:r w:rsidRPr="004B0EC9">
        <w:rPr>
          <w:rFonts w:ascii="Times New Roman" w:hAnsi="Times New Roman" w:cs="Times New Roman"/>
          <w:spacing w:val="-1"/>
          <w:sz w:val="24"/>
          <w:szCs w:val="24"/>
        </w:rPr>
        <w:t xml:space="preserve"> предметная неделя, посвященная событиям Отечественной войны 1812 года, а также зарубежным походам русской армии 1813-1815 годов. В рамках неё были проведены классные часы: «Отечественная война 1812», «Битва гигантов», «И будет  помнить вся Россия …» (о малоизвестных сражениях и героях,  об их значении и роли в Отечественной войне 1812 года), «Недаром помнит вся Россия про день Бородина»;  викторина «По литературным произведениям об Отечественной войне 1812 года»;  устный журнал «Отечественная война 1812 года: И будет помнить вся Россия».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К 70-летию Сталинградской битвы учителем истории Лариной Р.Н. в 5-9 классах проведены тематические уроки «Сталинградская битва. Подвиг героев».  Классные руководители 2-9 классов провели тематические классные часы, посвященные 70-летию Сталинградской битвы. И уроки, и классные часы были проведены с использованием презентаций, кино и фото документов, заочных экскурсий и викторин.</w:t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В рамках «Месячника безопасности» (декабрь 2012) были проведены классные часы: 2 класс – «16 советов пожарной безопасности» (Терентьева Е.А.); 3 класс – «Огненные игрушки» (о мерах безопасности при пользовании пиротехническими изделиями)  (Алексеева А.А.);  4 класс – «Огненные игрушки» (о мерах безопасности при </w:t>
      </w:r>
      <w:r w:rsidRPr="004B0EC9">
        <w:rPr>
          <w:rFonts w:ascii="Times New Roman" w:hAnsi="Times New Roman" w:cs="Times New Roman"/>
          <w:sz w:val="24"/>
          <w:szCs w:val="24"/>
        </w:rPr>
        <w:lastRenderedPageBreak/>
        <w:t>пользовании пиротехническими изделиями) и  «Огонь – друг, огонь – враг» (Кузнецова О.О.);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5 класс – «Огненные игрушки» (о мерах безопасности при пользовании пиротехническими изделиями) (Козлова Л.А.); 6 класс – Викторина «Знаешь ли ты правила дорожного движения?» (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Бойкова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А.С.); 7 класс – «Осторожно электричество (опасности электрического тока)» (Ларина Р.Н.); 8 класс – «Автомобиль. Дорога.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Пешеход» (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Бухматова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О.Н.); 9 класс – «Правила дорожные знать каждому положено» (Иванова Т.Г.) и внеклассные мероприятия:    2-4 классы – игра-конкурс внимательных и находчивых «С песней, шуткой и в игре изучаем ПДД» (отв. Терентьева Е.А.);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 5-8 классы – игра «Служба спасения 01», которая состояла из  следующих этапов: история, противопожарные средства, ситуация, знаете ли вы,  закончите и отгадайте, кроссворд  (отв. Ларина Р.Н.). В сентябре и марте проводились «Декады дорожного движения».</w:t>
      </w:r>
      <w:r w:rsidRPr="004B0EC9">
        <w:rPr>
          <w:rFonts w:ascii="Times New Roman" w:hAnsi="Times New Roman" w:cs="Times New Roman"/>
          <w:sz w:val="24"/>
          <w:szCs w:val="24"/>
        </w:rPr>
        <w:tab/>
      </w:r>
    </w:p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0EC9">
        <w:rPr>
          <w:rFonts w:ascii="Times New Roman" w:hAnsi="Times New Roman" w:cs="Times New Roman"/>
          <w:sz w:val="24"/>
          <w:szCs w:val="24"/>
        </w:rPr>
        <w:t>В соответствии  с проведением  21 марта 2013 года</w:t>
      </w:r>
      <w:r w:rsidRPr="004B0E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0EC9">
        <w:rPr>
          <w:rFonts w:ascii="Times New Roman" w:hAnsi="Times New Roman" w:cs="Times New Roman"/>
          <w:sz w:val="24"/>
          <w:szCs w:val="24"/>
        </w:rPr>
        <w:t>«Всероссийского дня знаний о лесе» были проведены следующие мероприятия, подготовленные учителем биологии Ивановой Т.Г.: для 5-6 классов – викторина «Царство царя Берендея»; для 7 класса –  конкурс «Крестики-нолики» («Под сенью леса»); для 8 класса – игра «Лесная кладовая»; для 9 класса – «Своя игра» («Лесные ресурсы»).</w:t>
      </w:r>
      <w:proofErr w:type="gramEnd"/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  <w:t xml:space="preserve"> В течение года классными руководителями проделана большая работа по подготовке Олимпиады – 2014. Это и олимпийские уроки: 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«Поиграем в Олимпийские игры» (Алексеева А.А.), 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«Быстрее, выше, сильнее» - девиз Олимпиады» (Кузнецова О.О.), 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«Как Россия готовится к Олимпиаде 2014 года в Сочи» (Козлова Л.А.), 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«История Олимпийских игр» (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Бойкова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А.С. и Иванова Т.Г.), 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«Олимпийские игры как основа дружеских взаимоотношений и взаимного уважения между людьми разных стран и национальностей» (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Бухматова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О.Н.), 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«Развитие Олимпийского движения» (Ларина Р.Н.), 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Паралимпийские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4B0EC9">
        <w:rPr>
          <w:rFonts w:ascii="Times New Roman" w:hAnsi="Times New Roman" w:cs="Times New Roman"/>
          <w:sz w:val="24"/>
          <w:szCs w:val="24"/>
        </w:rPr>
        <w:t>уроки-классные</w:t>
      </w:r>
      <w:proofErr w:type="spellEnd"/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часы, посвященные  </w:t>
      </w:r>
      <w:r w:rsidRPr="004B0EC9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4B0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Паралимпийским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зимним играм 2014 года в г. Сочи: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Паралимпийские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игры: один мир, одна мечта и равенство людей во всем мире» (презентация, беседа), «Навстречу </w:t>
      </w:r>
      <w:r w:rsidRPr="004B0EC9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4B0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Паралимпийским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зимним играм  2014 года в г. Сочи» (презентация, беседа, организационно-деловая игра), «Смелость, равенство, решимость, вдохновение – ценности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паралимпийского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движения» (презентация, беседа, викторина).</w:t>
      </w:r>
      <w:proofErr w:type="gramEnd"/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38B" w:rsidRDefault="0097038B" w:rsidP="00BA40A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62152" w:rsidRDefault="00B62152" w:rsidP="00BA40A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62152" w:rsidRDefault="00B62152" w:rsidP="00BA40A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503D3" w:rsidRPr="00BA40AA" w:rsidRDefault="00A503D3" w:rsidP="00BA40A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A40A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Мониторинг участия учащихся в конкурсах и олимпиадах различных уровней</w:t>
      </w:r>
    </w:p>
    <w:p w:rsidR="00A503D3" w:rsidRPr="00BA40AA" w:rsidRDefault="00A503D3" w:rsidP="00BA40A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A40AA">
        <w:rPr>
          <w:rFonts w:ascii="Times New Roman" w:hAnsi="Times New Roman" w:cs="Times New Roman"/>
          <w:b/>
          <w:i/>
          <w:sz w:val="24"/>
          <w:szCs w:val="24"/>
          <w:u w:val="single"/>
        </w:rPr>
        <w:t>за 2012-2013 учебный год</w:t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7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4303"/>
        <w:gridCol w:w="1446"/>
        <w:gridCol w:w="3318"/>
      </w:tblGrid>
      <w:tr w:rsidR="00A503D3" w:rsidRPr="004B0EC9" w:rsidTr="00A503D3">
        <w:trPr>
          <w:trHeight w:val="347"/>
        </w:trPr>
        <w:tc>
          <w:tcPr>
            <w:tcW w:w="654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  <w:vMerge w:val="restart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4747" w:type="dxa"/>
            <w:gridSpan w:val="2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2012-2013 учебный год.</w:t>
            </w:r>
          </w:p>
        </w:tc>
      </w:tr>
      <w:tr w:rsidR="00A503D3" w:rsidRPr="004B0EC9" w:rsidTr="00A503D3">
        <w:trPr>
          <w:trHeight w:val="347"/>
        </w:trPr>
        <w:tc>
          <w:tcPr>
            <w:tcW w:w="654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  <w:vMerge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Участие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Количество человек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Результат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Количество призёров, победителей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Игра-конкурс «Русский медвежонок – языкознание для всех – 2012»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победитель на областном уровне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7 победителей на школьном уровне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Международный математический конкурс-игра «Кенгуру – 2013»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 победителей на школьном уровне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 призеров на школьном уровне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Интеллектуальный марафон младших школьников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Нет результатов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дистанционная олимпиада по русскому языку для 1-2 классов 1 тур (Центр развития мышления и интеллекта)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 (Д0188-0130656)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 (Д0188-0130655)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дистанционная олимпиада по литературному чтению для 1-2 классов 2 тур (Центр развития мышления и интеллекта)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2 степени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(Д0211-0141749)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2 степени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(Д0211-0130655)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2 степени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(Д0211-0130655)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по окружающему миру «Познаем мир» (проект «Эрудит»)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дистанционная 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олимпиада по математике «Математический калейдоскоп» для 1-4 классов (Дистанционный образовательный портал «Продленка»)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(2 класс)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1 место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(ДШ-31-41719)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1 место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(ДШ-31-41704)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викторина по творчеству А.С.Пушкина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 (8 класс)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Нет результатов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дистанционный конкурс «А вы это знаете?», посвященный Международному дню родного языка 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(6 класс)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2 степени (№КРЯ10012)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2 степени (№КРЯ10013)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дистанционная олимпиада по математике для 5-6  и   7- 8 классов, 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тур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 (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0185-0039177)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3 степени (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0186-0039168)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дистанционная олимпиада по математике для 5-6  и  7-8 классов,  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тур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степени (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6-003916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олимпиада по математике 1 тур 6 класс (Интеллект-центр дистанционных технологий «Радуга»</w:t>
            </w:r>
            <w:proofErr w:type="gramEnd"/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степени (№Д00194)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степени (№Д00193)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Х Международная дистанционная олимпиада «Эрудит» по математике (Мир конкурсов </w:t>
            </w: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УНИКУМ)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(5 класс)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«Интеллект-радуга» в номинации «Презентация»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(5-6 классы)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дистанционная олимпиада по математике для 7-8 классов (Центр развития мышления и интеллекта)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3 степени (№ДО292-0039168)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дистанционная олимпиада по математике для 5-6 классов (Центр развития мышления и интеллекта)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(6 класс)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 (№ДО291-0039177)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1 степени 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(№ДО291-0159333)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математический детский конкурс «Математика на границе» посвящается Дню пограничника (ССИТ)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место по Центральному Федеральному округу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Х Международная дистанционная олимпиада по русскому языку «Эрудит» (Мир конкурсов)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(6 класс)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олимпиада по литературе 1 тур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2 (8-9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1 степени (№Д00213)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2 степени (№Д00213)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викторина  по математике для учащихся 3-4 классов «Васины задачки»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3 (4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17 открытый Московский региональный конкурс детского научно-фантастического рассказа и рисунка «Эра фантастики» (номинация «Поэзия»)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место по Московской области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 дистанционная олимпиада «Планета Земля»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(3 класс)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 дистанционная олимпиада «Развитие воображения: «Загадки»»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(3 класс)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олимпиада по русскому языку для учащихся 3-4 классов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(3 класс)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 2 место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сочинений, посвященный 70-летию битвы на Курской дуге «О Курской дуге»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1 (9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Нет результатов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математический конкурс «Растение и математика», посвященный 170-летию со дня рождения К.Л. Тимирязева «Волшебное дерево»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1 (8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Нет результатов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заочный конкурс «Познание и творчество», Зимний тур (Национальная образовательная программа «Интеллектуально-творческий потенциал России»)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Призер (1 место) в номинации «Удивительное рядом 5-6 класс»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Всероссийская дистанционная олимпиада по биологии для 8 класса (Центр развития мышления и интеллекта)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Нет результатов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дистанционный марафон «Секреты человеческого организма» для учащихся 7-8 классов (Мир конкурсов </w:t>
            </w: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УНИКУМ)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победителя, 1место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победителя, 2место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«Интеллект-Радуга». Биология (Интеллект-центр дистанционных технологий «Радуга»)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Нет результатов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«Живой мир рядом с нами» (Центр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Снейл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Международная олимпиада по природоведению (Центр дополнительного образования «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Снейл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Грамота лауреата №К-3174/12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олимпиада по биологии (Центр дополнительного образования «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Снейл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Грамота за 2 место №К-2739/12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Областной конкурс «Компьютер мой друг и помощник» (среди детских домов)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место по Московской области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дистанционная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сверхпрогаммная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 по биологии  «Дельфин»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2 (8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 лауреата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олимпиада «Молодежное движение»: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по математике (4-8 классы);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по информатике (7-9 классы);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по русскому языку (2-4, 8-9 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классы);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по истории (7-8 классы);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по английскому языку (2 класс)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 результатов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(олимпиада проводилась в апреле)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математический конкурс «Ребус»  (2-9 классы)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Нет результатов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(конкурс проводился 26.04.2013)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предметная дистанционная олимпиад</w:t>
            </w: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а  ООО</w:t>
            </w:r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ЦЗиТ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  <w:p w:rsidR="00A503D3" w:rsidRPr="004B0EC9" w:rsidRDefault="00A503D3" w:rsidP="004B0EC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   по истории в 7-9-ых  классах;</w:t>
            </w:r>
          </w:p>
          <w:p w:rsidR="00A503D3" w:rsidRPr="004B0EC9" w:rsidRDefault="00A503D3" w:rsidP="004B0EC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   по информатике в 7-9-ых классах;</w:t>
            </w:r>
          </w:p>
          <w:p w:rsidR="00A503D3" w:rsidRPr="004B0EC9" w:rsidRDefault="00A503D3" w:rsidP="004B0EC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   по биологии  в 7-9-ых классах;</w:t>
            </w:r>
          </w:p>
          <w:p w:rsidR="00A503D3" w:rsidRPr="004B0EC9" w:rsidRDefault="00A503D3" w:rsidP="004B0EC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   по математике во 2, 4, 5-8-ых классах;</w:t>
            </w:r>
          </w:p>
          <w:p w:rsidR="00A503D3" w:rsidRPr="004B0EC9" w:rsidRDefault="00A503D3" w:rsidP="004B0EC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 во 2, 4, 6-9-ых классах;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    по английскому языку в  3, 4,  9 классах.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Нет результатов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(олимпиада проводилась в мае)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детский математический конкурс «Герои Михалкова в Математике», посвященном 100-летию со дня рождения С.В. Михалкова.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2 (6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Городской конкурс сочинений «Город, в котором я живу».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конкурса юных поэтов «Глаголи Добро».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Призер среди учащихся 5-6 классов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Городской конкурс рисунков «Недаром помнит вся Россия …», посвященный 200-летию Отечественной войны 1812-го года»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Конкурс чтецов «Искусство звучащего слова» (школьный и городской)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победителя (школа)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участники (город)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Конкурс юных чтецов «Живая классика»  (школьный и городской)                                            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3 победителя (школа)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 призер (город)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Городской конкурс сочинений «Моя будущая профессия»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1 (9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A503D3" w:rsidRPr="004B0EC9" w:rsidTr="00A503D3">
        <w:tc>
          <w:tcPr>
            <w:tcW w:w="654" w:type="dxa"/>
          </w:tcPr>
          <w:p w:rsidR="00A503D3" w:rsidRPr="004B0EC9" w:rsidRDefault="00A503D3" w:rsidP="004B0E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9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Городской конкурс чтецов «Серебряная лира»</w:t>
            </w:r>
          </w:p>
        </w:tc>
        <w:tc>
          <w:tcPr>
            <w:tcW w:w="1417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1 (7 </w:t>
            </w: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330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:rsidR="00A503D3" w:rsidRPr="004B0EC9" w:rsidRDefault="00A503D3" w:rsidP="004B0EC9">
      <w:pPr>
        <w:ind w:firstLine="1080"/>
        <w:jc w:val="both"/>
        <w:rPr>
          <w:rFonts w:ascii="Times New Roman" w:hAnsi="Times New Roman" w:cs="Times New Roman"/>
          <w:sz w:val="24"/>
          <w:szCs w:val="24"/>
        </w:rPr>
      </w:pPr>
    </w:p>
    <w:p w:rsidR="00A503D3" w:rsidRPr="00BA40AA" w:rsidRDefault="00A503D3" w:rsidP="00BA40AA">
      <w:pPr>
        <w:ind w:firstLine="108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A40AA">
        <w:rPr>
          <w:rFonts w:ascii="Times New Roman" w:hAnsi="Times New Roman" w:cs="Times New Roman"/>
          <w:b/>
          <w:i/>
          <w:sz w:val="24"/>
          <w:szCs w:val="24"/>
        </w:rPr>
        <w:t>Наряду с учащимися в 2012-2013 учебном году принимали участие и педагоги.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1"/>
        <w:gridCol w:w="3804"/>
        <w:gridCol w:w="2554"/>
      </w:tblGrid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ФИО педагога и название работы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13 Всероссийский интернет-педсовет. Конкурс 1001 идея интересного занятия с детьми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А.С. внеклассное мероприятие «Звездный час»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Областная научно-практическая конференция на физико-математическом  факультете МГОГИ: традиции и перспективы»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А.С., выступление с докладом «Технология личностно-ориентированного обучения на уроках математики»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Опубликована работа </w:t>
            </w: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сборнике</w:t>
            </w:r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МГОГИ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13 Всероссийский интернет-педсовет. Конкурс докладов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Девяткина О.Ю. доклад «Особенности работы с детьми детского дома-школы»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Всероссийская педагогическая видеоконференция «Использование современных образовательных технологий»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Бухматова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О.Н. 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 №22845/2012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Всероссийский интернет-проект «Педагогический опыт. Инновации, технологии, разработки»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Бухматова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О.Н. «Интегрированный урок русского языка в 6 классе по теме «Имя числительное»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Публикация на всероссийском педагогическом портале МЕТОДКАБИНЕТ</w:t>
            </w: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Электронный педагогический журнал – помощник современному учителю (Большая перемена)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Бухматова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О.Н. Тестирование по теме «Компьютерная грамотность педагогических и руководящих работников образовательных учреждений»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по теме 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«Методология и методы психолого-педагогических исследований» 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 ЭЛ №ФС 77-47496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ЭЛ №ФС </w:t>
            </w: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77-47496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Электронный педагогический журнал – помощник современному учителю. 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Иванова Т.Г. Педагогическое тестирование «Психология и педагогика»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Свидетельство по итогам тестирования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</w:t>
            </w:r>
            <w:proofErr w:type="spellStart"/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слайд-презентаций</w:t>
            </w:r>
            <w:proofErr w:type="spellEnd"/>
            <w:proofErr w:type="gram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по экологическому воспитанию «Зов сердца»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Иванова Т.Г. Презентация «Своя игра» по экологии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Электронный педагогический журнал – помощник современному учителю (Большая перемена)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Терентьева Е.А. Тестирование по теме «Федеральный государственный образовательный стандарт начального общего образования».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 «Компьютерная грамотность педагогических и руководящих работников образовательных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ЭЛ №ФС77-47496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ЭЛ №ФС77-47496)</w:t>
            </w:r>
            <w:proofErr w:type="gramEnd"/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ГМО учителей технологии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Ларина Р.Н. Презентация опыта «Сопровождение профессионального самоопределения детей-сирот подросткового возраста»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ГМО учителей физики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А.С. «Особенности мотивации достижения успеха учащихся-воспитанников детского дома»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3D3" w:rsidRPr="004B0EC9" w:rsidTr="0097038B">
        <w:tc>
          <w:tcPr>
            <w:tcW w:w="3211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ГМО учителей математики</w:t>
            </w:r>
          </w:p>
        </w:tc>
        <w:tc>
          <w:tcPr>
            <w:tcW w:w="380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4B0EC9">
              <w:rPr>
                <w:rFonts w:ascii="Times New Roman" w:hAnsi="Times New Roman" w:cs="Times New Roman"/>
                <w:sz w:val="24"/>
                <w:szCs w:val="24"/>
              </w:rPr>
              <w:t xml:space="preserve"> А.С. «Технологии, развивающие познавательную активность на уроке математики. Особенности работы с детьми-сиротами»</w:t>
            </w:r>
          </w:p>
        </w:tc>
        <w:tc>
          <w:tcPr>
            <w:tcW w:w="2554" w:type="dxa"/>
          </w:tcPr>
          <w:p w:rsidR="00A503D3" w:rsidRPr="004B0EC9" w:rsidRDefault="00A503D3" w:rsidP="004B0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03D3" w:rsidRPr="004B0EC9" w:rsidRDefault="00A503D3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Большое воспитательное значение для ребят имеет проведение </w:t>
      </w:r>
      <w:r w:rsidRPr="004B0EC9">
        <w:rPr>
          <w:rFonts w:ascii="Times New Roman" w:hAnsi="Times New Roman" w:cs="Times New Roman"/>
          <w:sz w:val="24"/>
          <w:szCs w:val="24"/>
          <w:u w:val="single"/>
        </w:rPr>
        <w:t>культурно-массовых мероприятий</w:t>
      </w:r>
      <w:r w:rsidRPr="004B0EC9">
        <w:rPr>
          <w:rFonts w:ascii="Times New Roman" w:hAnsi="Times New Roman" w:cs="Times New Roman"/>
          <w:sz w:val="24"/>
          <w:szCs w:val="24"/>
        </w:rPr>
        <w:t xml:space="preserve">. Традиционные мероприятия, организуемые в детском доме: День защиты детей, Праздник новогодней елки, Женский день, День защитника Отечества, Масленица, Великая Пасха, Дни именинника, Дни здоровья, Праздник труда, «Последний </w:t>
      </w:r>
      <w:r w:rsidRPr="004B0EC9">
        <w:rPr>
          <w:rFonts w:ascii="Times New Roman" w:hAnsi="Times New Roman" w:cs="Times New Roman"/>
          <w:sz w:val="24"/>
          <w:szCs w:val="24"/>
        </w:rPr>
        <w:lastRenderedPageBreak/>
        <w:t xml:space="preserve">звонок» и  различные спортивные мероприятия в течение всего учебного года.  Также дети принимают участие в городском  митинге, посвященном Дню Победы. Активно участвуют в городских мероприятиях. Это система воспитательной работы. Все эти мероприятия послужили созданию ситуации успеха, способствовали раскрытию творческих способностей учащихся, формированию ответственности, самостоятельности. Содержание и форма занятий были самыми разнообразными.   В театральной деятельности хочется отметить работу педагога-организатора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Л.П.Лоскутникову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: за хорошую подготовку ролей, артистизм ребят, подбор костюмов и декораций. В постановках задействованы практически были  ребята из всех групп, в зависимости от их способностей и возможностей. Систематическое включение воспитанников в театрально – творческую деятельность в разных её формах, способствовало решению проблем эмоционально-волевой сферы.</w:t>
      </w:r>
    </w:p>
    <w:p w:rsidR="00A503D3" w:rsidRPr="004B0EC9" w:rsidRDefault="00A503D3" w:rsidP="00BA40A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Большинство наших воспитанников были активными участниками мероприятий разных уровней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муниципальный, городской, областной, Всероссийский).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Грамотой награжден коллектив МОУ «Детский дом-школа» за активное участие в муниципальной программе «Истоки» в 2012-2013 учебной году;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Грамотой награжден коллектив МОУ «Детский дом-школа» за участие в  Международной конференции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Макаренковских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чтениях –2013;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Почетной грамотой  УФСКН по Московской области награжден хореографический коллектив «Грация» в творческом конкурсе «Наше здоровье в наших руках»;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Благодарственное письмо от психоневрологического интерната за проведение праздничного концерта для инвалидов «Дарим людям добро»;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Почетной грамотой награждена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Олефирова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Ольга Анатольевна, музыкальный руководитель, за вклад в развитие воспитания подрастающего поколения и в связи с 90-летием детского движения в России ( ГУО администрации г.о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рехово-Зуево);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Грамотой награжден вокальный ансамбль «За оригинальность исполнения» в смотре-конкурс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пожарной песни в рамках Фестиваля художественного творчества учащихся и воспитанников образовательных учреждений Московской области «Детям Подмосковья- безопасную жизнедеятельность»;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Дипломом награжден вокальный ансамбль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Олейирова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О.А.) за эмоциональную выразительность исполнения произведения в номинации Вокал» в рамках муниципального конкурса творческих работ школьников «Космические просторы» среди МОУ городского округа Орехово-Зуево;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Благодарность от МУ «Молодежный клуб» Орехово-Зуевское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орайонное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общественное объединение родителей «Взаимодействие»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Олефировой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О.А.(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укодитель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), за активную жизненную позицию, помощь в организации и проведении мероприятий и праздников для детей;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Дипломом награждается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Лоскутникова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Л.П. и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Олефирова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О.А. в номинации «За оригинальность оформления номера» в смотре-конкурсе пожарной песни в разделе «Отдельные исполнители» в рамках муниципального этапа Фестиваля художественного творчества учащихся и воспитанников образовательных учреждений Московской области «Детям Подмосковь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безопасную жизнедеятельность»;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Грамотой награждается Ансамбль «Мелодия»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рук.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Олефирова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О.А.) , занявший 3 место в смотре-конкурсе песни в разделе «Ансамбль» в рамках муниципального этапа Фестиваля художественного творчества учащихся и воспитанников образовательных учреждений Московской области «Детям Подмосковь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безопасную жизнедеятельность»;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lastRenderedPageBreak/>
        <w:t>Грамотой награжден театральный коллектив «Эдельвейс», занявший 3 место в смотре-конкурсе театрализованных представлений на противопожарную тематику в рамках муниципального этапа Фестиваля художественного творчества учащихся и воспитанников образовательных учреждений Московской области «Детям Подмосковь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безопасную жизнедеятельность»;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Грамотой награжден профильный отряд ЮИД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рук.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Лоскутникова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Л.П.,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Олефирова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О.А.),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занявший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3 место в конкурсе «Презентация стенной газеты по ПДД» в рамках муниципального Слета ЮИД;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Грамотой награжден профильный отряд ЮИД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рук.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Лоскутникова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Л.П.,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Олефирова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О.А.),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занявший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3 место в конкурсе «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Пазлв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по ПДД» в рамках муниципального Слета ЮИД;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Почетной грамотой награждена 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Лоскутникова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Людмила Петровна, педагог-организатор, за вклад в развитие воспитания подрастающего поколения и в связи с 90-летием детского движения в России ( ГУО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администарации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г.о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рехово-Зуево);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Грамотой награжден МОУ для детей-сирот и детей, оставшихся без попечения родителей «Детский дом-школа» за участие в городском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антинаркотическом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конкурсе «Возьмемся за руки, друзья!» в номинации «За лучший сценарий»;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УФСКН по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Московсмкой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области);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Дипломом Победителя в открытом межзональном Фестивале-конкурсе художественного чтения «Слово» награждены Фролова Надежда и Козлова Яна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рук. Захарова Т.Ю.);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Памятным Кубком награждены Фролова Надежда и Козлова Яна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рук. Захарова Т.Ю.) в открытом межзональном Фестивале-конкурсе художественного чтения «Слово»;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Дипломом награжден театральный коллектив  «Эдельвейс» в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номинацими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«Приз зрительских симпатий» в смотре-конкурсе театрализованных представлений на противопожарную тематику в рамках муниципального этапа Фестиваля художественного творчества учащихся и воспитанников образовательных учреждений Московской области «Детям Подмосковь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безопасную жизнедеятельность»;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Дипломом награждена Буркова Татьяна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рук.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Лоскутникова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Л.П.), занявшая 3 место в конкурсе рисунков по ПДД в рамках муниципального Фестиваля художественного творчества профильных отрядов «ДЮП + ЮИД= безопасность победит!»;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Дипломом награждена Агитбригада ЮИД МОУ «Детский дом-школа» (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оскутникова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Л.П.,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Шемарова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Н.В.), занявшая 2 место в конкурсе агитбригад «День ЮИД» в рамках муниципального Фестиваля художественного творчества профильных отрядов «ДЮП + ЮИД= безопасность победит!»;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Дипломом награждена Агитбригада (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емарова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Лоскутникова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Л.П.), занявшая 3 место в смотре агитбригад по теме «Добро- высшая цель нашей жизни» в рамках муниципального Фестиваля творческих работ школьников «Возьмемся за руки, друзья!» среди МОУ  городского округа Орехово-Зуево;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Дипломом награжден вокальный ансамбль (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руке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лефирова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О.А.),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занвший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3 место в конкурсе «День пожарной песни» в рамках муниципального Фестиваля художественного творчества профильных отрядов «ДЮП + ЮИД= безопасность победит!»;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Дипломом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награжэдена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Рассохина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Елена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Олефирова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О.А.) , занявшая 1 место в конкурсе «День пожарной песни» в рамках муниципального Фестиваля художественного творчества профильных отрядов «ДЮП + ЮИД= безопасность победит!»;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Почетной грамотой награждена Захарова Т.Ю. , зам.директора по воспитательной работе МОУ «Детский дом- школа» за многолетний добросовестный труд, большой вклад в дело воспитания и обучения подрастающего поколения ( Глава г.о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рехово-Зуево);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lastRenderedPageBreak/>
        <w:t xml:space="preserve">Грамотой награждена Захарова Т.Ю. в благословение за усердные труды в организации проведения визита Его Святейшества Святейшего Патриарха Московского и Всея Руси Кирилла на Орехово-Зуевскую землю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Благочинный церквей О-З округа);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Благодарственное письмо Захаровой Т.Ю. за добросовестный труд и весомый вклад в деле воспитания подрастающего поколения и развития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физичяеской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культуры и спорта в городском округе Орехово-Зуево. ( Комитет по культуре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делам молодежи, спорта, туризма и физической культуры);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Благодарность за участие в городском шахматном турнире, посвященном 95-летию родного города;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Медали, грамоты участникам Всероссийских соревнований по вольной борьбе на приз Анны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Шамовой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, олимпийской чемпионки, мастера спорта РФ – Гончарова Диана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3 место) и Пономарева Екатерина ( 3 место);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Грамоты участникам Всероссийских соревнований по вольной борьбе на приз Анны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Шамовой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, олимпийской чемпионки, мастера спорта Р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Ф-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Казаковой Ольге, Давыдовой Анастасии, Пономаревой Екатерине, Фроловой Надежде,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Фрролову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Сергею, Полякову Андрею,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Араповой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Екатерине;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Медалью , кубком, грамотой награждена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Парфионович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Алла, занявшая 3 место во Всероссийских соревнованиях по вольной борьбе ( г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осква);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Грамота участнице Всероссийских соревнованиях по вольной борьбе ( г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осква) – Гончаровой Диане;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Грамота за участие в городских соревнованиях «Школа безопасности»;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Грамота за активное участие в городской игре «Школа выживания»;</w:t>
      </w:r>
    </w:p>
    <w:p w:rsidR="00A503D3" w:rsidRPr="004B0EC9" w:rsidRDefault="00A503D3" w:rsidP="004B0EC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Грамота  за активное участие в  городских соревнованиях «безопасная дорога».</w:t>
      </w:r>
    </w:p>
    <w:p w:rsidR="00A503D3" w:rsidRPr="004B0EC9" w:rsidRDefault="0097038B" w:rsidP="004B0EC9">
      <w:pPr>
        <w:pStyle w:val="3"/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6554" cy="3829050"/>
            <wp:effectExtent l="19050" t="0" r="0" b="0"/>
            <wp:docPr id="6" name="Рисунок 4" descr="C:\Users\User\Desktop\фото\новый год дд\DSCN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новый год дд\DSCN0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54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D3" w:rsidRDefault="00A503D3" w:rsidP="004B0EC9">
      <w:pPr>
        <w:pStyle w:val="3"/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Вся работа велась по пяти направлениям городской программы  «Истоки»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-«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Родники», «Радуница», «Ориентир», «Изменим жизнь к лучшему», «Школа демократической культуры». Активно ребята участвовали во всех мероприятиях, запланированных в этом году. Выявлены творческие способности у многих ребят: не боятся зрителя, научились держаться на сцене, запоминают сложные тексты. Каждое проведенное </w:t>
      </w:r>
      <w:r w:rsidR="00D83A54" w:rsidRPr="004B0EC9">
        <w:rPr>
          <w:rFonts w:ascii="Times New Roman" w:hAnsi="Times New Roman" w:cs="Times New Roman"/>
          <w:sz w:val="24"/>
          <w:szCs w:val="24"/>
        </w:rPr>
        <w:lastRenderedPageBreak/>
        <w:t>мероприятие</w:t>
      </w:r>
      <w:r w:rsidRPr="004B0EC9">
        <w:rPr>
          <w:rFonts w:ascii="Times New Roman" w:hAnsi="Times New Roman" w:cs="Times New Roman"/>
          <w:sz w:val="24"/>
          <w:szCs w:val="24"/>
        </w:rPr>
        <w:t xml:space="preserve"> дети анализируют, принимают замечания, обсуждают, и это здорово! Большая работа ведется логопедом, которой отдаем тексты, стихи, песни, игры, Вместе с ребятами идет большая подготовительная работа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так как многие ребята не могут правильно произносить текст, неправильно произносят звуки , «глотают» слова. Все проводимые мероприятия заполняют свободное время ребят, и не только ребят, воспитатели – активные участники воспитательного процесса.</w:t>
      </w:r>
    </w:p>
    <w:p w:rsidR="0097038B" w:rsidRPr="004B0EC9" w:rsidRDefault="0097038B" w:rsidP="0097038B">
      <w:pPr>
        <w:pStyle w:val="3"/>
        <w:tabs>
          <w:tab w:val="left" w:pos="24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7350" cy="3147301"/>
            <wp:effectExtent l="19050" t="0" r="0" b="0"/>
            <wp:docPr id="7" name="Рисунок 5" descr="C:\Users\User\Desktop\фото\новый год дд\DSCN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новый год дд\DSCN0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14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D3" w:rsidRPr="004B0EC9" w:rsidRDefault="00A503D3" w:rsidP="004B0EC9">
      <w:pPr>
        <w:pStyle w:val="3"/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Подготовка и проведение всех  мероприятий способствовали воспитанию эстетического вкуса, расширению познавательных интересов, закреплению полученных знаний. Все это подкрепляет положительные черты у детей.</w:t>
      </w:r>
    </w:p>
    <w:p w:rsidR="00A503D3" w:rsidRPr="004B0EC9" w:rsidRDefault="00A503D3" w:rsidP="004B0EC9">
      <w:pPr>
        <w:pStyle w:val="3"/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Каждому воспитателю при проведении открытых мероприятий необходимо привлекать больше ребят своих групп, слабых в том числе, что способствует развитию интересов, способностей ребенка.</w:t>
      </w:r>
    </w:p>
    <w:p w:rsidR="00A503D3" w:rsidRDefault="00A503D3" w:rsidP="004B0EC9">
      <w:pPr>
        <w:pStyle w:val="3"/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Особое внимание уделялось занятости учащихся во внеурочное время. Воспитанники  были вовлечены как в КТД различных направлений, так и в систему дополнительного образования. Дополнительное образование детей увеличивает пространство, в котором дети могут развивать свою творческую, познавательную и физическую активность.</w:t>
      </w:r>
    </w:p>
    <w:p w:rsidR="00D83A54" w:rsidRPr="004B0EC9" w:rsidRDefault="00D83A54" w:rsidP="00D83A54">
      <w:pPr>
        <w:pStyle w:val="3"/>
        <w:tabs>
          <w:tab w:val="left" w:pos="24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975" cy="1876425"/>
            <wp:effectExtent l="19050" t="0" r="8625" b="0"/>
            <wp:docPr id="12" name="Рисунок 2" descr="C:\Users\User\Desktop\фото\ддш ореховозуево\P114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ддш ореховозуево\P1140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D3" w:rsidRDefault="00A503D3" w:rsidP="004B0EC9">
      <w:pPr>
        <w:pStyle w:val="3"/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Плодотворной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была работа хореографического кружка под руководством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Шемаровой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Н.В.  Руководителю удалось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привлечь и заинтересовать занятием танцами большое </w:t>
      </w:r>
      <w:r w:rsidRPr="004B0EC9">
        <w:rPr>
          <w:rFonts w:ascii="Times New Roman" w:hAnsi="Times New Roman" w:cs="Times New Roman"/>
          <w:sz w:val="24"/>
          <w:szCs w:val="24"/>
        </w:rPr>
        <w:lastRenderedPageBreak/>
        <w:t>количество ребят. Они с удовольствием посещали  занятия, а также  принимали участие не только в   концертах и мероприятиях, но и выступали  за пределами детского дома.</w:t>
      </w:r>
    </w:p>
    <w:p w:rsidR="009B4652" w:rsidRPr="004B0EC9" w:rsidRDefault="009B4652" w:rsidP="004B0EC9">
      <w:pPr>
        <w:pStyle w:val="3"/>
        <w:tabs>
          <w:tab w:val="left" w:pos="24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6000" cy="3619500"/>
            <wp:effectExtent l="19050" t="0" r="0" b="0"/>
            <wp:docPr id="8" name="Рисунок 6" descr="C:\Users\User\Desktop\фото\фото летний отдых\DSC0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фото летний отдых\DSC03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D3" w:rsidRPr="004B0EC9" w:rsidRDefault="00A503D3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Наши ребята встречались и беседовали  с известным голкипером мира 1980 годов (вратарём) Ринатом Дасаевым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Олимпийской чемпионкой летних игр в Лондоне Натальей Воробьевой, олимпийской чемпионкой Олимпийских игр – Анной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Шамовой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, мастером спорта, ветераном – Рыбкиной Анной Геннадьевной.</w:t>
      </w:r>
    </w:p>
    <w:p w:rsidR="0037754F" w:rsidRDefault="0037754F" w:rsidP="009B4652">
      <w:pPr>
        <w:pStyle w:val="23"/>
        <w:spacing w:line="240" w:lineRule="auto"/>
        <w:jc w:val="both"/>
      </w:pPr>
      <w:r w:rsidRPr="004B0EC9">
        <w:t>В детском доме существует атмосфера стабильности. Детям здесь комфортно, радостно. Всем сердцем педагоги принимают детей  таких, какие они есть, а затем, с любовью начинают исправлять  их недостатки.</w:t>
      </w:r>
    </w:p>
    <w:p w:rsidR="00D83A54" w:rsidRPr="004B0EC9" w:rsidRDefault="00D83A54" w:rsidP="00D83A54">
      <w:pPr>
        <w:pStyle w:val="23"/>
        <w:spacing w:line="240" w:lineRule="auto"/>
        <w:jc w:val="center"/>
      </w:pPr>
      <w:r>
        <w:rPr>
          <w:noProof/>
        </w:rPr>
        <w:drawing>
          <wp:inline distT="0" distB="0" distL="0" distR="0">
            <wp:extent cx="3745585" cy="2809875"/>
            <wp:effectExtent l="19050" t="0" r="7265" b="0"/>
            <wp:docPr id="14" name="Рисунок 4" descr="C:\Users\User\Desktop\фото\на финале матча по футболу в Востоке - Дасаев Ринат\20130413_18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на финале матча по футболу в Востоке - Дасаев Ринат\20130413_184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8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54" w:rsidRPr="00D83A54" w:rsidRDefault="00D83A54" w:rsidP="00D83A54">
      <w:pPr>
        <w:pStyle w:val="23"/>
        <w:spacing w:line="240" w:lineRule="auto"/>
        <w:ind w:firstLine="708"/>
        <w:jc w:val="center"/>
        <w:rPr>
          <w:sz w:val="18"/>
          <w:szCs w:val="18"/>
        </w:rPr>
      </w:pPr>
      <w:r w:rsidRPr="00D83A54">
        <w:rPr>
          <w:sz w:val="18"/>
          <w:szCs w:val="18"/>
        </w:rPr>
        <w:t>Встреча с Ринатом Дасаевым</w:t>
      </w:r>
    </w:p>
    <w:p w:rsidR="0037754F" w:rsidRDefault="0037754F" w:rsidP="00D83A54">
      <w:pPr>
        <w:pStyle w:val="23"/>
        <w:spacing w:line="240" w:lineRule="auto"/>
        <w:ind w:firstLine="708"/>
        <w:jc w:val="both"/>
      </w:pPr>
      <w:r w:rsidRPr="004B0EC9">
        <w:lastRenderedPageBreak/>
        <w:t>Взаимодействие сотрудников и воспитанников с УФСКН помогает тем, что проводимые беседы, демонстрации  видеофильмов, диспутов и тренингов по профилактике вредных привычек и знакомство с правами человека, успешно социализируют и готовят   подростков во взрослую жизнь. Во время проведения тренингов по умению ставить перед собой цели и задачи и добиваться желаемого результата, ребята оживленно и увлеченно выполняли поставленные перед собой задачи, что дало возможность попробовать свои силы в достижении поставленной цели и преодолении как психически и социальных трудностей. Большая благотворительная помощь</w:t>
      </w:r>
      <w:proofErr w:type="gramStart"/>
      <w:r w:rsidRPr="004B0EC9">
        <w:t xml:space="preserve"> ,</w:t>
      </w:r>
      <w:proofErr w:type="gramEnd"/>
      <w:r w:rsidRPr="004B0EC9">
        <w:t xml:space="preserve"> оказанная сотрудниками УФСКН в виде оборудования для тренажерного, спортивного залов, помогает ребятам в спортивно-массовой работе, в духовно-нравственном воспитании, в становлении личности. Тесная дружба завязалась УФСКН с нашими воспитанниками. Ребят награждали  различными подарками за активное участие в жизни  учреждения, города, области. Подаренные сувениры, аппаратура приобщает ребят к созиданию и изготовлению творческих работ. Вкладывая все свои знания и творческий потенциал в выполняемые работы, в руках ребят рождаются творческие шедевры. Воспитатели   групп смогли  заинтересовать воспитанников изготовлением поделок в новых для  детского дома техниках: модульное оригами, </w:t>
      </w:r>
      <w:proofErr w:type="spellStart"/>
      <w:r w:rsidRPr="004B0EC9">
        <w:t>изонить</w:t>
      </w:r>
      <w:proofErr w:type="spellEnd"/>
      <w:r w:rsidRPr="004B0EC9">
        <w:t xml:space="preserve">, </w:t>
      </w:r>
      <w:proofErr w:type="spellStart"/>
      <w:r w:rsidRPr="004B0EC9">
        <w:t>вытынанка</w:t>
      </w:r>
      <w:proofErr w:type="spellEnd"/>
      <w:r w:rsidRPr="004B0EC9">
        <w:t xml:space="preserve">. Занимаются изготовлением поделок из соленого теста, бумаги, ниток, соломки. Хотелось бы чаще проводить </w:t>
      </w:r>
      <w:proofErr w:type="spellStart"/>
      <w:r w:rsidRPr="004B0EC9">
        <w:t>вытсавки</w:t>
      </w:r>
      <w:proofErr w:type="spellEnd"/>
      <w:r w:rsidRPr="004B0EC9">
        <w:t xml:space="preserve"> работ воспитанников «Вот </w:t>
      </w:r>
      <w:proofErr w:type="gramStart"/>
      <w:r w:rsidRPr="004B0EC9">
        <w:t>они</w:t>
      </w:r>
      <w:proofErr w:type="gramEnd"/>
      <w:r w:rsidRPr="004B0EC9">
        <w:t xml:space="preserve"> какие руки!».  Хочется поблагодарить  воспитателей </w:t>
      </w:r>
      <w:proofErr w:type="spellStart"/>
      <w:r w:rsidRPr="004B0EC9">
        <w:t>Мякошину</w:t>
      </w:r>
      <w:proofErr w:type="spellEnd"/>
      <w:r w:rsidRPr="004B0EC9">
        <w:t xml:space="preserve"> С.В., </w:t>
      </w:r>
      <w:proofErr w:type="spellStart"/>
      <w:r w:rsidRPr="004B0EC9">
        <w:t>Луняеву</w:t>
      </w:r>
      <w:proofErr w:type="spellEnd"/>
      <w:r w:rsidRPr="004B0EC9">
        <w:t xml:space="preserve"> Г.И., </w:t>
      </w:r>
      <w:proofErr w:type="spellStart"/>
      <w:r w:rsidRPr="004B0EC9">
        <w:t>Барулину</w:t>
      </w:r>
      <w:proofErr w:type="spellEnd"/>
      <w:r w:rsidRPr="004B0EC9">
        <w:t xml:space="preserve"> И.С., Малову </w:t>
      </w:r>
      <w:proofErr w:type="spellStart"/>
      <w:r w:rsidRPr="004B0EC9">
        <w:t>Н.В.,Лурцеву</w:t>
      </w:r>
      <w:proofErr w:type="spellEnd"/>
      <w:r w:rsidRPr="004B0EC9">
        <w:t xml:space="preserve"> И.А., руководителя клуба «Мастерица» Семенову Т.В.  за результативную работу и нацелить всех педагогов на поиск новых идей. В этом году была решена проблема с посещаемостью занятий воспитанниками, т.е. кружковой работы.</w:t>
      </w:r>
    </w:p>
    <w:p w:rsidR="004A48F7" w:rsidRDefault="004A48F7" w:rsidP="00D83A54">
      <w:pPr>
        <w:pStyle w:val="23"/>
        <w:spacing w:line="240" w:lineRule="auto"/>
        <w:ind w:firstLine="708"/>
        <w:jc w:val="both"/>
      </w:pPr>
    </w:p>
    <w:p w:rsidR="00D83A54" w:rsidRDefault="00D83A54" w:rsidP="00D83A54">
      <w:pPr>
        <w:pStyle w:val="23"/>
        <w:spacing w:line="240" w:lineRule="auto"/>
        <w:jc w:val="center"/>
      </w:pPr>
      <w:r>
        <w:rPr>
          <w:noProof/>
        </w:rPr>
        <w:drawing>
          <wp:inline distT="0" distB="0" distL="0" distR="0">
            <wp:extent cx="3267075" cy="2446322"/>
            <wp:effectExtent l="19050" t="0" r="9525" b="0"/>
            <wp:docPr id="13" name="Рисунок 3" descr="C:\Users\User\Desktop\фото\ддш ореховозуево\P11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ддш ореховозуево\P1140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54" w:rsidRPr="00D83A54" w:rsidRDefault="00D83A54" w:rsidP="00D83A54">
      <w:pPr>
        <w:pStyle w:val="23"/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Посвящение в клуб им.А.</w:t>
      </w:r>
      <w:proofErr w:type="gramStart"/>
      <w:r>
        <w:rPr>
          <w:sz w:val="18"/>
          <w:szCs w:val="18"/>
        </w:rPr>
        <w:t>Невского</w:t>
      </w:r>
      <w:proofErr w:type="gramEnd"/>
    </w:p>
    <w:p w:rsidR="0037754F" w:rsidRDefault="0037754F" w:rsidP="004B0EC9">
      <w:pPr>
        <w:pStyle w:val="3"/>
        <w:tabs>
          <w:tab w:val="left" w:pos="241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EC9">
        <w:rPr>
          <w:rFonts w:ascii="Times New Roman" w:eastAsia="Calibri" w:hAnsi="Times New Roman" w:cs="Times New Roman"/>
          <w:sz w:val="24"/>
          <w:szCs w:val="24"/>
        </w:rPr>
        <w:t>Созданы все условия для организации кружковой работы;   каждый воспитанник был привлечен в творческую, спортивную  деятельность.</w:t>
      </w:r>
    </w:p>
    <w:p w:rsidR="009B4652" w:rsidRPr="004B0EC9" w:rsidRDefault="009B4652" w:rsidP="009B4652">
      <w:pPr>
        <w:pStyle w:val="3"/>
        <w:tabs>
          <w:tab w:val="left" w:pos="241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2372" cy="1504950"/>
            <wp:effectExtent l="19050" t="0" r="0" b="0"/>
            <wp:docPr id="9" name="Рисунок 7" descr="C:\Users\User\Desktop\фото\фото летний отдых\P11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фото летний отдых\P11305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12" cy="151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D3" w:rsidRPr="004B0EC9" w:rsidRDefault="0037754F" w:rsidP="00D83A54">
      <w:pPr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eastAsia="Calibri" w:hAnsi="Times New Roman" w:cs="Times New Roman"/>
          <w:sz w:val="24"/>
          <w:szCs w:val="24"/>
        </w:rPr>
        <w:lastRenderedPageBreak/>
        <w:t>Работая над созданием социально-психологической модели современного человека, профилактики зависимостей от вредных привычек, формирования здорового образа жизни, позитивного развития личности воспитанников, в  детском доме осуществлялся комплексный подход к этим проблемам. Оно основано во взаимодействии ближайшего социума воспитанников. Это психолог школы, педагоги, лидеры-ровесники, социальный педагог, администрация.  Для повышения эффективности профилактической работы в  учреждение были приглашены инспектор по делам несовершеннолетних, врачи. Работа воспитателей велась в постоянном контакте со школьным психологом.</w:t>
      </w:r>
    </w:p>
    <w:p w:rsidR="0037754F" w:rsidRPr="004B0EC9" w:rsidRDefault="0037754F" w:rsidP="00BA40AA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EC9">
        <w:rPr>
          <w:rFonts w:ascii="Times New Roman" w:eastAsia="Calibri" w:hAnsi="Times New Roman" w:cs="Times New Roman"/>
          <w:sz w:val="24"/>
          <w:szCs w:val="24"/>
        </w:rPr>
        <w:t>Наши воспитанники, достигшие 14 лет, во время каникул трудоустраиваются через молодежный центр занятости, работают, зарабатывают деньги, самостоятельно их тратят, что им, как детям-сиротам, дает возможность вникнуть в некоторые экономические манипуляции. Самообслуживание в детском доме, дежурство по столовой, ремонт здания в летний период, в зимнее время – это строительство «Зимнего городка», летом – создание зоны отдыха. Таким образом, круглый год наши воспитанники работают на благоустройстве территории детского дома, занимаются самообслуживанием. Результат работы видят не только те, кто живет или работает в детском доме, но и наши гости.</w:t>
      </w:r>
    </w:p>
    <w:p w:rsidR="0037754F" w:rsidRDefault="0037754F" w:rsidP="00D83A5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EC9">
        <w:rPr>
          <w:rFonts w:ascii="Times New Roman" w:eastAsia="Calibri" w:hAnsi="Times New Roman" w:cs="Times New Roman"/>
          <w:sz w:val="24"/>
          <w:szCs w:val="24"/>
        </w:rPr>
        <w:t>Воспитание трудолюбия проходит через трудовые праздники: принимали участие в трудовом десанте «Весна идет!» по расчистке прилегающей территории от снега, операция «Чистый двор», «Лучшая клумба», защиту проектов, которая проходит два раза в год (март, ноябрь) через беседы: «Трудом прекрасен человек», «Труд – подвиг», «Все работы хороши», принимали участие в экологических субботниках по озеленению территории детского дома.</w:t>
      </w:r>
    </w:p>
    <w:p w:rsidR="009B4652" w:rsidRPr="004B0EC9" w:rsidRDefault="009B4652" w:rsidP="009B465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981200"/>
            <wp:effectExtent l="19050" t="0" r="0" b="0"/>
            <wp:docPr id="10" name="Рисунок 8" descr="C:\Users\User\Desktop\фото\субботник\фото субботник\SDC1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субботник\фото субботник\SDC165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8A" w:rsidRPr="004B0EC9" w:rsidRDefault="00F01B8A" w:rsidP="004B0E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Библиотечная работа в нашем доме направлена на развитие у детей интереса к книге, стремлению к общению с ней, к самостоятельному чтению, к воспитанию вдумчивого читателя.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Формы работы для достижения этих задач разнообразны: проведение занятий внеклассного чтения, тематические выставки книг, различные игры-путешествия (например «Путешествие в страну сказок», «Путешествие в мир осени», «Путешествие в космос» и др.), конкурсы на лучшую иллюстрацию к произведению, проведение различного рода викторин и конкурсов, беседы и праздники к юбилеям писателей, инсценировки прочитанных произведений, разнообразная наглядная агитация.</w:t>
      </w:r>
      <w:proofErr w:type="gramEnd"/>
    </w:p>
    <w:p w:rsidR="00F01B8A" w:rsidRPr="004B0EC9" w:rsidRDefault="00F01B8A" w:rsidP="004B0EC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Библиотека эстетично оформлена - красочные выставки « Я люблю эту землю, родные края», «Никто не забыт, ничто не забыто», «По страницам сказок», «Покорение небес», </w:t>
      </w:r>
      <w:r w:rsidRPr="004B0EC9">
        <w:rPr>
          <w:rFonts w:ascii="Times New Roman" w:hAnsi="Times New Roman" w:cs="Times New Roman"/>
          <w:sz w:val="24"/>
          <w:szCs w:val="24"/>
        </w:rPr>
        <w:lastRenderedPageBreak/>
        <w:t>«Природа – наш дом родной»,  добротные, хорошо иллюстрированные книги, игрушки, удобные стулья-всё это создает в библиотеке домашний уют.</w:t>
      </w:r>
      <w:proofErr w:type="gramEnd"/>
    </w:p>
    <w:p w:rsidR="00F01B8A" w:rsidRPr="004B0EC9" w:rsidRDefault="00F01B8A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 </w:t>
      </w:r>
      <w:r w:rsidRPr="004B0EC9">
        <w:rPr>
          <w:rFonts w:ascii="Times New Roman" w:hAnsi="Times New Roman" w:cs="Times New Roman"/>
          <w:sz w:val="24"/>
          <w:szCs w:val="24"/>
        </w:rPr>
        <w:tab/>
        <w:t>У детей большим спросом пользуются журналы «Веселые картинки»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« Эскиз», «Миша» и др. Полному оснащению фонда библиотеки, несомненно, помогает её техническое оснащение, которое отвечает всем современным требованиям.</w:t>
      </w:r>
    </w:p>
    <w:p w:rsidR="00F01B8A" w:rsidRPr="004B0EC9" w:rsidRDefault="00F01B8A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</w:t>
      </w:r>
      <w:r w:rsidRPr="004B0EC9">
        <w:rPr>
          <w:rFonts w:ascii="Times New Roman" w:hAnsi="Times New Roman" w:cs="Times New Roman"/>
          <w:sz w:val="24"/>
          <w:szCs w:val="24"/>
        </w:rPr>
        <w:tab/>
        <w:t xml:space="preserve">С читателями разных возрастов  библиотекарь проводит различные формы работы. Например, в организации книжно-предметной среды для маленьких читателей широко используется игрушка (особенно кукла), аппликации, коллаж. 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 xml:space="preserve">Проводятся литературные игры, литературные путешествия, «Путешествие в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Читай-город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»  «Стежки-дорожки», «А что у вас?», литературные викторины «Три богатыря», «Уральские самоцветы», по сказкам Бажова, беседы «Я выбираю здоровье», «Какой я ученик, расскажет мой учебник», чтение с продолжением «Книга для непослушных детей» Г.Остер. </w:t>
      </w:r>
      <w:proofErr w:type="gramEnd"/>
    </w:p>
    <w:p w:rsidR="00F01B8A" w:rsidRPr="004B0EC9" w:rsidRDefault="00F01B8A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Много места в своей работе библиотекарь отводит аналитическим формам работы – громкому чтению, обсуждению. Эти формы работы позволяют с одной стороны, дать тех авторов и произведения, которые в огромном выборе не всегда имеют шанс попасть в руки читателей. Так, с маленькими читателями читаем и обсуждаем сказку «Зеленый поросенок» Г. Юдина, сказки и миниатюры С. Козлова. Со старшими ребятами – книги В.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Железникова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, Л.Андреева и др.</w:t>
      </w:r>
    </w:p>
    <w:p w:rsidR="00F01B8A" w:rsidRPr="004B0EC9" w:rsidRDefault="00F01B8A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С другой стороны, аналитические формы позволяют выявлять и расставлять смысловые акценты, учиться видеть и понимать тот особенный язык, которым говорит с нами художественное произведение.</w:t>
      </w:r>
    </w:p>
    <w:p w:rsidR="00F01B8A" w:rsidRPr="004B0EC9" w:rsidRDefault="00F01B8A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 </w:t>
      </w:r>
      <w:r w:rsidRPr="004B0EC9">
        <w:rPr>
          <w:rFonts w:ascii="Times New Roman" w:hAnsi="Times New Roman" w:cs="Times New Roman"/>
          <w:sz w:val="24"/>
          <w:szCs w:val="24"/>
        </w:rPr>
        <w:tab/>
        <w:t xml:space="preserve">Большое внимание в библиотеке уделяется нравственно-патриотическому воспитанию. Дети знают памятные даты нашей истории (Начало блокады Ленинграда, полное снятие Блокады, День защитника отечества, День победы и </w:t>
      </w:r>
      <w:proofErr w:type="spellStart"/>
      <w:proofErr w:type="gramStart"/>
      <w:r w:rsidRPr="004B0EC9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). Они активно общаются с ветеранами, расспрашивают их о военных днях, в беседах стараются рассказать о том, что они знают сами.  Регулярно просматривали фильмы о войне,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мультипрезентации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«была война 1812 года», «900 дней «жизни», «Есть имена и есть такая дата».   Беседы, презентации, громкое чтение книг, стихов о Великой отечественной войне - все эти формы работы с детьми важная составляющая патриотического воспитания детей детского дома. </w:t>
      </w:r>
    </w:p>
    <w:p w:rsidR="00F01B8A" w:rsidRPr="004B0EC9" w:rsidRDefault="00F01B8A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 Эффективная форма - мероприятия к юбилею детских писателей. В этом году в дни весенних каникул был проведен литературно-музыкальный праздник по творчеству С.В. Михалкова «Вместе с книгой мы растем»».   Всем было радостно и интересно. </w:t>
      </w:r>
    </w:p>
    <w:p w:rsidR="00F01B8A" w:rsidRPr="004B0EC9" w:rsidRDefault="00F01B8A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Второй год подряд  среди образовательных учреждений нашего города проходит «Месячник библиотеки». В этом году он стартовал под названием «Библиотека – сердце школы», в котором принимали участие учащиеся с 1 по 9 классы, а также воспитатели и учителя. В рамках проведения Месячника было устроено три конкурса: конкурс рисунков «По страницам сказок», (1-4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.), конкурс экслибрисов «Наш экслибрис» (5-9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.) Проведена акция «Книга в подарок – школьной библиотеке».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Итоги «Месячника» были подведены на городском празднике, который прошел в стенах нашего детского дома  под одноименном названием.</w:t>
      </w:r>
      <w:proofErr w:type="gramEnd"/>
    </w:p>
    <w:p w:rsidR="00F01B8A" w:rsidRPr="004B0EC9" w:rsidRDefault="00F01B8A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lastRenderedPageBreak/>
        <w:t xml:space="preserve">Большое место в работе отводится игровым формам работы. Используется весь репертуар игровых форм библиотечной работы: игра-театрализация, игра-викторина,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брейн-ринг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, «Своя игра».</w:t>
      </w:r>
    </w:p>
    <w:p w:rsidR="00F01B8A" w:rsidRPr="004B0EC9" w:rsidRDefault="00F01B8A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Одной из задач библиотеки является оказание помощи в информационном обеспечении учебно-воспитательного процесса педагогическим работникам. Оказывается необходимая помощь педагогам в подготовке открытых занятий и других мероприятий, а также в подборе материалов для педсоветов, совещаний, заседаний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методобъединений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. Осуществляется подбор литературы для написания рефератов, докладов, сообщений и т.д.</w:t>
      </w:r>
    </w:p>
    <w:p w:rsidR="00F01B8A" w:rsidRPr="004B0EC9" w:rsidRDefault="00F01B8A" w:rsidP="004B0EC9">
      <w:pPr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 следующем учебном году необходимо расширить информационное обслуживание педагогов, продумать оформление тематических выставок для них, больше давать сведений о том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0EC9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4B0EC9">
        <w:rPr>
          <w:rFonts w:ascii="Times New Roman" w:hAnsi="Times New Roman" w:cs="Times New Roman"/>
          <w:sz w:val="24"/>
          <w:szCs w:val="24"/>
        </w:rPr>
        <w:t>то читают дети, готовить для них рекомендательные списки.</w:t>
      </w:r>
    </w:p>
    <w:p w:rsidR="00F01B8A" w:rsidRPr="004B0EC9" w:rsidRDefault="00F01B8A" w:rsidP="004B0E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Несомненно, продуктивно работать с детьми в сфере привлечения их к чтению без поддержки педагогов невозможно. Надежда Викторовна  строит свою работу на тройственном союзе «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Ребенок-Педагог-Библотекарь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>» Используя различные библиотечные и педагогические технологии,  библиотекарь развивает интерес у детей детского дома к книге, старается увлечь чтением, формирует навыки пользования библиотекой.</w:t>
      </w:r>
    </w:p>
    <w:p w:rsidR="0037754F" w:rsidRPr="00BA40AA" w:rsidRDefault="003D0510" w:rsidP="00BA40AA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BA40AA">
        <w:rPr>
          <w:rFonts w:ascii="Times New Roman" w:hAnsi="Times New Roman" w:cs="Times New Roman"/>
          <w:b/>
          <w:i/>
          <w:color w:val="C00000"/>
          <w:sz w:val="28"/>
          <w:szCs w:val="28"/>
        </w:rPr>
        <w:t>Аттестация педагогических кадров.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  <w:t xml:space="preserve">В учреждении работают 44 педагогических работников. Из них 35 (79,5%) имеют высшее педагогическое образование, 9 (20,5%) средне специальное педагогическое образование. </w:t>
      </w:r>
    </w:p>
    <w:p w:rsidR="003D0510" w:rsidRPr="004B0EC9" w:rsidRDefault="003D0510" w:rsidP="004B0E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В соответствии с планом аттестации в 2012-2013 учебном году прошли  аттестацию: 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b/>
          <w:sz w:val="24"/>
          <w:szCs w:val="24"/>
        </w:rPr>
        <w:t>на первую квалификационную категорию</w:t>
      </w:r>
      <w:r w:rsidRPr="004B0EC9">
        <w:rPr>
          <w:rFonts w:ascii="Times New Roman" w:hAnsi="Times New Roman" w:cs="Times New Roman"/>
          <w:sz w:val="24"/>
          <w:szCs w:val="24"/>
        </w:rPr>
        <w:t>: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Бухматова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Ольга Николаевна, учитель русского языка и литературы, 17.10.2012 год,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- Кочеткова Ольга Алексеевна, воспитатель, 19.12.2012 год,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- Ковалева Татьяна Викторовна, учитель русского языка и литературы, 18.04.2013год;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EC9">
        <w:rPr>
          <w:rFonts w:ascii="Times New Roman" w:hAnsi="Times New Roman" w:cs="Times New Roman"/>
          <w:b/>
          <w:sz w:val="24"/>
          <w:szCs w:val="24"/>
        </w:rPr>
        <w:t>на соответствие занимаемой должности: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Долотина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Алла Викторовна, социальный педагог, 06.03.2013год.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  <w:t xml:space="preserve"> Ковалева Т.В. понизила имеющуюся ранее квалификационную категорию с «высшей»  на «первую».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B0EC9">
        <w:rPr>
          <w:rFonts w:ascii="Times New Roman" w:hAnsi="Times New Roman" w:cs="Times New Roman"/>
          <w:sz w:val="24"/>
          <w:szCs w:val="24"/>
        </w:rPr>
        <w:t>Бухматова</w:t>
      </w:r>
      <w:proofErr w:type="spellEnd"/>
      <w:r w:rsidRPr="004B0EC9">
        <w:rPr>
          <w:rFonts w:ascii="Times New Roman" w:hAnsi="Times New Roman" w:cs="Times New Roman"/>
          <w:sz w:val="24"/>
          <w:szCs w:val="24"/>
        </w:rPr>
        <w:t xml:space="preserve"> О.Н., Кочеткова О.А. прошли аттестацию впервые (планировались к прохождению аттестации на соответствие занимаемой должности).</w:t>
      </w:r>
    </w:p>
    <w:p w:rsidR="003D0510" w:rsidRPr="004B0EC9" w:rsidRDefault="003D0510" w:rsidP="004B0E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>В течение учебного года прошли педагогические советы, заседания творческих групп с освещением вопросов по порядку аттестации.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  <w:t>По итогам учебного года в учреждении первую квалификационную категорию имеют 17 человек (38,6%), вторую квалификационную категорию – 1 человек (2,3%).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  <w:t>В сравнении с предыдущим годом  увеличилось количество педагогов с первой квалификационной категорией на 8,6%, уменьшилось количество педагогов с высшей квалификационной категорией и второй категорией на 3%, что связано с окончанием срока аттестации и прохождением аттестации на 1 квалификационную категорию.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EC9">
        <w:rPr>
          <w:rFonts w:ascii="Times New Roman" w:hAnsi="Times New Roman" w:cs="Times New Roman"/>
          <w:sz w:val="24"/>
          <w:szCs w:val="24"/>
        </w:rPr>
        <w:tab/>
        <w:t>В 2013-2014 учебном году планируется прохождение аттестации на соответствие занимаемой должности 2 человека, на первую квалификационную категорию 7 человек.</w:t>
      </w:r>
    </w:p>
    <w:p w:rsidR="003D0510" w:rsidRPr="004B0EC9" w:rsidRDefault="003D0510" w:rsidP="004B0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91B" w:rsidRDefault="00EE491B" w:rsidP="00EE491B">
      <w:pPr>
        <w:pStyle w:val="a3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E491B" w:rsidRDefault="00EE491B" w:rsidP="00EE491B">
      <w:pPr>
        <w:pStyle w:val="a3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3D0510" w:rsidRPr="00EE491B" w:rsidRDefault="00EE491B" w:rsidP="00EE491B">
      <w:pPr>
        <w:ind w:left="156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6.</w:t>
      </w:r>
      <w:r w:rsidR="00985040" w:rsidRPr="00EE491B">
        <w:rPr>
          <w:rFonts w:ascii="Times New Roman" w:hAnsi="Times New Roman" w:cs="Times New Roman"/>
          <w:b/>
          <w:i/>
          <w:color w:val="C00000"/>
          <w:sz w:val="28"/>
          <w:szCs w:val="28"/>
        </w:rPr>
        <w:t>Обеспечение безопасности воспитанников.</w:t>
      </w:r>
    </w:p>
    <w:p w:rsidR="00985040" w:rsidRPr="00BA40AA" w:rsidRDefault="00985040" w:rsidP="004B0EC9">
      <w:pPr>
        <w:pStyle w:val="ad"/>
        <w:shd w:val="clear" w:color="auto" w:fill="F1F5F5"/>
        <w:spacing w:before="0" w:beforeAutospacing="0" w:after="0" w:afterAutospacing="0" w:line="285" w:lineRule="atLeast"/>
        <w:ind w:firstLine="426"/>
        <w:jc w:val="both"/>
        <w:rPr>
          <w:color w:val="323232"/>
        </w:rPr>
      </w:pPr>
      <w:r w:rsidRPr="00BA40AA">
        <w:rPr>
          <w:color w:val="000000"/>
          <w:bdr w:val="none" w:sz="0" w:space="0" w:color="auto" w:frame="1"/>
        </w:rPr>
        <w:t xml:space="preserve">В детском доме созданы условия для безопасного содержания воспитанников и сохранения их здоровья; повышается эффективность обучения детей правилам безопасного поведения в различных жизненных ситуациях. В целях безопасности все помещения детского дома оснащены автоматической пожарной сигнализацией </w:t>
      </w:r>
      <w:r w:rsidRPr="00BA40AA">
        <w:rPr>
          <w:color w:val="000000"/>
          <w:bdr w:val="none" w:sz="0" w:space="0" w:color="auto" w:frame="1"/>
          <w:lang w:val="en-US"/>
        </w:rPr>
        <w:t>II</w:t>
      </w:r>
      <w:r w:rsidRPr="00BA40AA">
        <w:rPr>
          <w:color w:val="000000"/>
          <w:bdr w:val="none" w:sz="0" w:space="0" w:color="auto" w:frame="1"/>
        </w:rPr>
        <w:t xml:space="preserve"> и </w:t>
      </w:r>
      <w:r w:rsidRPr="00BA40AA">
        <w:rPr>
          <w:color w:val="000000"/>
          <w:bdr w:val="none" w:sz="0" w:space="0" w:color="auto" w:frame="1"/>
          <w:lang w:val="en-US"/>
        </w:rPr>
        <w:t>III</w:t>
      </w:r>
      <w:r w:rsidRPr="00BA40AA">
        <w:rPr>
          <w:color w:val="000000"/>
          <w:bdr w:val="none" w:sz="0" w:space="0" w:color="auto" w:frame="1"/>
        </w:rPr>
        <w:t xml:space="preserve"> типа. Установлена тревожная кнопка тревожной сигнализации с выводом сигнала на ОВО. На всех этажах расположены огнетушители, имеются планы эвакуации. Установлено 9 камер наружного видеонаблюдения по периметру здания. Ежеквартально проводятся объектовые тренировки по эвакуации воспитанников и персонала по противопожарной безопасности и антитеррористической защищенности.</w:t>
      </w:r>
    </w:p>
    <w:p w:rsidR="00985040" w:rsidRPr="00BA40AA" w:rsidRDefault="00985040" w:rsidP="004B0EC9">
      <w:pPr>
        <w:pStyle w:val="ad"/>
        <w:shd w:val="clear" w:color="auto" w:fill="F1F5F5"/>
        <w:spacing w:before="0" w:beforeAutospacing="0" w:after="0" w:afterAutospacing="0" w:line="285" w:lineRule="atLeast"/>
        <w:ind w:firstLine="426"/>
        <w:jc w:val="both"/>
        <w:rPr>
          <w:color w:val="323232"/>
        </w:rPr>
      </w:pPr>
      <w:r w:rsidRPr="00BA40AA">
        <w:rPr>
          <w:color w:val="000000"/>
          <w:bdr w:val="none" w:sz="0" w:space="0" w:color="auto" w:frame="1"/>
        </w:rPr>
        <w:t>Безопасность условий обеспечивается и медицинской помощью, проведением практических мероприятий, формирующих способность воспитанников и педагогов к действиям в экстремальных ситуациях.</w:t>
      </w:r>
    </w:p>
    <w:p w:rsidR="00985040" w:rsidRDefault="00985040" w:rsidP="004B0EC9">
      <w:pPr>
        <w:pStyle w:val="ad"/>
        <w:shd w:val="clear" w:color="auto" w:fill="F1F5F5"/>
        <w:spacing w:before="0" w:beforeAutospacing="0" w:after="0" w:afterAutospacing="0" w:line="285" w:lineRule="atLeast"/>
        <w:ind w:firstLine="426"/>
        <w:jc w:val="both"/>
        <w:rPr>
          <w:color w:val="000000"/>
          <w:bdr w:val="none" w:sz="0" w:space="0" w:color="auto" w:frame="1"/>
        </w:rPr>
      </w:pPr>
      <w:r w:rsidRPr="00BA40AA">
        <w:rPr>
          <w:color w:val="000000"/>
          <w:bdr w:val="none" w:sz="0" w:space="0" w:color="auto" w:frame="1"/>
        </w:rPr>
        <w:t>Проводятся занятия по соблюдению правил дорожного движения. Вся система работы направлена на формирование у детей навыков и умений поведения в неожиданных и экстремальных ситуациях.</w:t>
      </w:r>
    </w:p>
    <w:p w:rsidR="00EE491B" w:rsidRPr="004B0EC9" w:rsidRDefault="00EE491B" w:rsidP="00EE491B">
      <w:pPr>
        <w:pStyle w:val="ad"/>
        <w:shd w:val="clear" w:color="auto" w:fill="F1F5F5"/>
        <w:spacing w:before="0" w:beforeAutospacing="0" w:after="0" w:afterAutospacing="0" w:line="285" w:lineRule="atLeast"/>
        <w:ind w:firstLine="426"/>
        <w:jc w:val="center"/>
        <w:rPr>
          <w:color w:val="323232"/>
        </w:rPr>
      </w:pPr>
      <w:r>
        <w:rPr>
          <w:noProof/>
          <w:color w:val="323232"/>
        </w:rPr>
        <w:drawing>
          <wp:inline distT="0" distB="0" distL="0" distR="0">
            <wp:extent cx="3987800" cy="2990850"/>
            <wp:effectExtent l="19050" t="0" r="0" b="0"/>
            <wp:docPr id="11" name="Рисунок 1" descr="C:\Users\User\Desktop\фото\ГАИ Каратеева ВА -30.10.2012\P114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ГАИ Каратеева ВА -30.10.2012\P11402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1B" w:rsidRDefault="00985040" w:rsidP="004B0EC9">
      <w:pPr>
        <w:pStyle w:val="ad"/>
        <w:shd w:val="clear" w:color="auto" w:fill="F1F5F5"/>
        <w:spacing w:before="0" w:beforeAutospacing="0" w:after="0" w:afterAutospacing="0" w:line="285" w:lineRule="atLeast"/>
        <w:ind w:firstLine="426"/>
        <w:jc w:val="both"/>
        <w:rPr>
          <w:color w:val="000000"/>
          <w:bdr w:val="none" w:sz="0" w:space="0" w:color="auto" w:frame="1"/>
        </w:rPr>
      </w:pPr>
      <w:r w:rsidRPr="004B0EC9">
        <w:rPr>
          <w:color w:val="000000"/>
          <w:bdr w:val="none" w:sz="0" w:space="0" w:color="auto" w:frame="1"/>
        </w:rPr>
        <w:t>Обеспечивается постоянный контроль допуска посторонних лиц в помещение детского дома, действует положение о контрольно-пропускном режиме.</w:t>
      </w:r>
      <w:r w:rsidR="00EE491B">
        <w:rPr>
          <w:color w:val="000000"/>
          <w:bdr w:val="none" w:sz="0" w:space="0" w:color="auto" w:frame="1"/>
        </w:rPr>
        <w:t xml:space="preserve"> </w:t>
      </w:r>
    </w:p>
    <w:p w:rsidR="00985040" w:rsidRDefault="00EE491B" w:rsidP="004B0EC9">
      <w:pPr>
        <w:pStyle w:val="ad"/>
        <w:shd w:val="clear" w:color="auto" w:fill="F1F5F5"/>
        <w:spacing w:before="0" w:beforeAutospacing="0" w:after="0" w:afterAutospacing="0" w:line="285" w:lineRule="atLeast"/>
        <w:ind w:firstLine="426"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Имеется и при необходимости обновляется Паспорт антитеррористической защищенности объекта.</w:t>
      </w:r>
    </w:p>
    <w:p w:rsidR="00EE491B" w:rsidRPr="00EE491B" w:rsidRDefault="00EE491B" w:rsidP="00EE491B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491B">
        <w:rPr>
          <w:rFonts w:ascii="Times New Roman" w:hAnsi="Times New Roman" w:cs="Times New Roman"/>
          <w:sz w:val="24"/>
          <w:szCs w:val="24"/>
        </w:rPr>
        <w:t>И</w:t>
      </w:r>
      <w:r w:rsidRPr="00EE491B">
        <w:rPr>
          <w:rFonts w:ascii="Times New Roman" w:eastAsia="Calibri" w:hAnsi="Times New Roman" w:cs="Times New Roman"/>
          <w:sz w:val="24"/>
          <w:szCs w:val="24"/>
        </w:rPr>
        <w:t>меется металлический и железобетонный забор высотой 1,8 м, длина 360м. Целостность не нарушена</w:t>
      </w:r>
      <w:proofErr w:type="gramStart"/>
      <w:r w:rsidRPr="00EE491B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EE491B">
        <w:rPr>
          <w:b/>
          <w:sz w:val="28"/>
          <w:szCs w:val="28"/>
        </w:rPr>
        <w:t xml:space="preserve"> </w:t>
      </w:r>
      <w:r w:rsidRPr="00EE491B">
        <w:rPr>
          <w:rFonts w:ascii="Times New Roman" w:hAnsi="Times New Roman" w:cs="Times New Roman"/>
          <w:sz w:val="24"/>
          <w:szCs w:val="24"/>
        </w:rPr>
        <w:t>Территория освещена</w:t>
      </w:r>
      <w:r w:rsidRPr="00EE49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E491B">
        <w:rPr>
          <w:rFonts w:ascii="Times New Roman" w:hAnsi="Times New Roman" w:cs="Times New Roman"/>
          <w:sz w:val="24"/>
          <w:szCs w:val="24"/>
        </w:rPr>
        <w:t xml:space="preserve">по периметру, установлено  6 матч  с 8 светильниками и </w:t>
      </w:r>
      <w:r w:rsidRPr="00EE491B">
        <w:rPr>
          <w:rFonts w:ascii="Times New Roman" w:eastAsia="Calibri" w:hAnsi="Times New Roman" w:cs="Times New Roman"/>
          <w:sz w:val="24"/>
          <w:szCs w:val="24"/>
        </w:rPr>
        <w:t xml:space="preserve"> 4 прожектора на здании школы.</w:t>
      </w:r>
    </w:p>
    <w:p w:rsidR="00EE491B" w:rsidRPr="004B0EC9" w:rsidRDefault="00EE491B" w:rsidP="004B0EC9">
      <w:pPr>
        <w:pStyle w:val="ad"/>
        <w:shd w:val="clear" w:color="auto" w:fill="F1F5F5"/>
        <w:spacing w:before="0" w:beforeAutospacing="0" w:after="0" w:afterAutospacing="0" w:line="285" w:lineRule="atLeast"/>
        <w:ind w:firstLine="426"/>
        <w:jc w:val="both"/>
        <w:rPr>
          <w:color w:val="323232"/>
        </w:rPr>
      </w:pPr>
    </w:p>
    <w:p w:rsidR="00985040" w:rsidRPr="004B0EC9" w:rsidRDefault="00985040" w:rsidP="004B0EC9">
      <w:pPr>
        <w:pStyle w:val="ad"/>
        <w:shd w:val="clear" w:color="auto" w:fill="F1F5F5"/>
        <w:spacing w:before="0" w:beforeAutospacing="0" w:after="0" w:afterAutospacing="0" w:line="285" w:lineRule="atLeast"/>
        <w:ind w:firstLine="426"/>
        <w:jc w:val="both"/>
        <w:rPr>
          <w:color w:val="323232"/>
        </w:rPr>
      </w:pPr>
      <w:r w:rsidRPr="004B0EC9">
        <w:rPr>
          <w:color w:val="000000"/>
          <w:bdr w:val="none" w:sz="0" w:space="0" w:color="auto" w:frame="1"/>
        </w:rPr>
        <w:t> </w:t>
      </w:r>
    </w:p>
    <w:p w:rsidR="00A503D3" w:rsidRPr="00EE491B" w:rsidRDefault="00EE491B" w:rsidP="00EE491B">
      <w:pPr>
        <w:ind w:left="156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7.</w:t>
      </w:r>
      <w:r w:rsidR="004B0EC9" w:rsidRPr="00EE491B">
        <w:rPr>
          <w:rFonts w:ascii="Times New Roman" w:hAnsi="Times New Roman" w:cs="Times New Roman"/>
          <w:b/>
          <w:i/>
          <w:color w:val="C00000"/>
          <w:sz w:val="28"/>
          <w:szCs w:val="28"/>
        </w:rPr>
        <w:t>Финансово-экономическая деятельность.</w:t>
      </w:r>
    </w:p>
    <w:p w:rsidR="006C25ED" w:rsidRPr="006C25ED" w:rsidRDefault="006C25ED" w:rsidP="006C25ED">
      <w:pPr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C25ED">
        <w:rPr>
          <w:rFonts w:ascii="Times New Roman" w:hAnsi="Times New Roman" w:cs="Times New Roman"/>
          <w:sz w:val="24"/>
          <w:szCs w:val="24"/>
        </w:rPr>
        <w:t xml:space="preserve">За период с сентября 2012 года по август 2013года было объявлено 19 запросов котировок. По результатам заключено 19 контрактов на поставку одежды, обуви, продуктов питания, путевок для воспитанников в оздоровительные лагеря, оказание охранных услуг, услуг по капитальному ремонту, выполнение работ по противопожарным </w:t>
      </w:r>
      <w:r w:rsidRPr="006C25ED">
        <w:rPr>
          <w:rFonts w:ascii="Times New Roman" w:hAnsi="Times New Roman" w:cs="Times New Roman"/>
          <w:sz w:val="24"/>
          <w:szCs w:val="24"/>
        </w:rPr>
        <w:lastRenderedPageBreak/>
        <w:t>мероприятиям, приобретение мебели, выполнение аварийно-восстановительных работ после последствий урагана на общую сумму 4 368 797 рублей. Сумма экономии по проведенным запросам котировок составила 1 636 473 рубля.</w:t>
      </w:r>
    </w:p>
    <w:p w:rsidR="006C25ED" w:rsidRPr="006C25ED" w:rsidRDefault="006C25ED" w:rsidP="006C25ED">
      <w:pPr>
        <w:ind w:firstLine="348"/>
        <w:rPr>
          <w:rFonts w:ascii="Times New Roman" w:hAnsi="Times New Roman" w:cs="Times New Roman"/>
          <w:sz w:val="24"/>
          <w:szCs w:val="24"/>
        </w:rPr>
      </w:pPr>
      <w:r w:rsidRPr="006C25ED">
        <w:rPr>
          <w:rFonts w:ascii="Times New Roman" w:hAnsi="Times New Roman" w:cs="Times New Roman"/>
          <w:sz w:val="24"/>
          <w:szCs w:val="24"/>
        </w:rPr>
        <w:t>За период с сентября 2012 года по август 2013года также были заключены договора на общую сумму  более 6 млн</w:t>
      </w:r>
      <w:proofErr w:type="gramStart"/>
      <w:r w:rsidRPr="006C25E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C25ED">
        <w:rPr>
          <w:rFonts w:ascii="Times New Roman" w:hAnsi="Times New Roman" w:cs="Times New Roman"/>
          <w:sz w:val="24"/>
          <w:szCs w:val="24"/>
        </w:rPr>
        <w:t>ублей.</w:t>
      </w:r>
    </w:p>
    <w:p w:rsidR="006C25ED" w:rsidRPr="006C25ED" w:rsidRDefault="006C25ED" w:rsidP="006C25ED">
      <w:pPr>
        <w:rPr>
          <w:rFonts w:ascii="Times New Roman" w:hAnsi="Times New Roman" w:cs="Times New Roman"/>
          <w:b/>
          <w:sz w:val="24"/>
          <w:szCs w:val="24"/>
        </w:rPr>
      </w:pPr>
      <w:r w:rsidRPr="006C25ED">
        <w:rPr>
          <w:rFonts w:ascii="Times New Roman" w:hAnsi="Times New Roman" w:cs="Times New Roman"/>
          <w:b/>
          <w:sz w:val="24"/>
          <w:szCs w:val="24"/>
        </w:rPr>
        <w:t>Расходы по основным статьям за период с сентября 2012 года по август 2013года: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Статья 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Контракты </w:t>
            </w: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договора</w:t>
            </w:r>
          </w:p>
        </w:tc>
      </w:tr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Питание воспитанников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478 250,00</w:t>
            </w: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2 255 356,10</w:t>
            </w:r>
            <w:bookmarkStart w:id="0" w:name="_GoBack"/>
            <w:bookmarkEnd w:id="0"/>
          </w:p>
        </w:tc>
      </w:tr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Мягкий инвентарь для воспитанников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1 620 027,00</w:t>
            </w: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1 048 675,00</w:t>
            </w:r>
          </w:p>
        </w:tc>
      </w:tr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Охранная деятельность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414 960,00</w:t>
            </w: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364 139,26</w:t>
            </w:r>
          </w:p>
        </w:tc>
      </w:tr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Обслуживание транспорта и транспортные услуги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547 758,26</w:t>
            </w:r>
          </w:p>
        </w:tc>
      </w:tr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Ремонтные и восстановительные работы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192 865,00</w:t>
            </w: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424 372,94</w:t>
            </w:r>
          </w:p>
        </w:tc>
      </w:tr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Коммунальные услуги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1 856 274,7</w:t>
            </w: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373 623,45</w:t>
            </w:r>
          </w:p>
        </w:tc>
      </w:tr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путевок для воспитанников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1 365 780,00</w:t>
            </w: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162 530,00</w:t>
            </w:r>
          </w:p>
        </w:tc>
      </w:tr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Приобретение мебели за счет средств депутата Московской областной Думы </w:t>
            </w:r>
            <w:proofErr w:type="spellStart"/>
            <w:r>
              <w:rPr>
                <w:sz w:val="24"/>
                <w:szCs w:val="24"/>
              </w:rPr>
              <w:t>Живцова</w:t>
            </w:r>
            <w:proofErr w:type="spellEnd"/>
            <w:r>
              <w:rPr>
                <w:sz w:val="24"/>
                <w:szCs w:val="24"/>
              </w:rPr>
              <w:t xml:space="preserve"> Э.Н.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49 950,00</w:t>
            </w: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362 488,00</w:t>
            </w:r>
          </w:p>
        </w:tc>
      </w:tr>
      <w:tr w:rsidR="006C25ED" w:rsidTr="00B62152"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туалетных комнат в здании школы и общежития</w:t>
            </w:r>
            <w:r w:rsidR="00F367F5">
              <w:rPr>
                <w:sz w:val="24"/>
                <w:szCs w:val="24"/>
              </w:rPr>
              <w:t xml:space="preserve"> за счет привлечения спонсорской помощи БФ «Поколение АШАН»</w:t>
            </w:r>
          </w:p>
        </w:tc>
        <w:tc>
          <w:tcPr>
            <w:tcW w:w="3190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6C25ED" w:rsidRDefault="006C25ED" w:rsidP="00B62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1700000</w:t>
            </w:r>
          </w:p>
        </w:tc>
      </w:tr>
    </w:tbl>
    <w:p w:rsidR="00B345C7" w:rsidRPr="004B0EC9" w:rsidRDefault="004B0EC9" w:rsidP="00071DA9">
      <w:pPr>
        <w:pStyle w:val="2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40A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 итоге вся работа администрации, педагогического, медицинского, обслуживающего персонала в учреждении направлена на формирование полноценной, здоровой личности, способной проявить себя в современном обществе. В учреждении создаются условия приближенные к домашним, чтобы дети попавшие волей судьбы в наше учреждение чувствовали о себе заботу и не были оторваны от общества. Основной результат работы администрации учреждения и всего коллектива в целом – это отсутствие самовольных уходов воспитанников, преступлений и правонарушений воспитанников, снижение учащихся состоящих на учете в ПДН и </w:t>
      </w:r>
      <w:proofErr w:type="spellStart"/>
      <w:r w:rsidRPr="00BA40AA">
        <w:rPr>
          <w:rFonts w:ascii="Times New Roman" w:hAnsi="Times New Roman" w:cs="Times New Roman"/>
          <w:b w:val="0"/>
          <w:color w:val="auto"/>
          <w:sz w:val="24"/>
          <w:szCs w:val="24"/>
        </w:rPr>
        <w:t>КДНиЗП</w:t>
      </w:r>
      <w:proofErr w:type="spellEnd"/>
      <w:r w:rsidRPr="00BA40AA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sectPr w:rsidR="00B345C7" w:rsidRPr="004B0EC9" w:rsidSect="00A81FE1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1134" w:right="850" w:bottom="1134" w:left="1701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022" w:rsidRDefault="00B35022" w:rsidP="00A81FE1">
      <w:pPr>
        <w:spacing w:after="0" w:line="240" w:lineRule="auto"/>
      </w:pPr>
      <w:r>
        <w:separator/>
      </w:r>
    </w:p>
  </w:endnote>
  <w:endnote w:type="continuationSeparator" w:id="0">
    <w:p w:rsidR="00B35022" w:rsidRDefault="00B35022" w:rsidP="00A81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933"/>
      <w:docPartObj>
        <w:docPartGallery w:val="Page Numbers (Bottom of Page)"/>
        <w:docPartUnique/>
      </w:docPartObj>
    </w:sdtPr>
    <w:sdtContent>
      <w:p w:rsidR="00B62152" w:rsidRDefault="00B62152">
        <w:pPr>
          <w:pStyle w:val="a7"/>
          <w:jc w:val="right"/>
        </w:pPr>
        <w:fldSimple w:instr=" PAGE   \* MERGEFORMAT ">
          <w:r w:rsidR="00154DC5">
            <w:rPr>
              <w:noProof/>
            </w:rPr>
            <w:t>41</w:t>
          </w:r>
        </w:fldSimple>
      </w:p>
    </w:sdtContent>
  </w:sdt>
  <w:p w:rsidR="00B62152" w:rsidRDefault="00B6215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022" w:rsidRDefault="00B35022" w:rsidP="00A81FE1">
      <w:pPr>
        <w:spacing w:after="0" w:line="240" w:lineRule="auto"/>
      </w:pPr>
      <w:r>
        <w:separator/>
      </w:r>
    </w:p>
  </w:footnote>
  <w:footnote w:type="continuationSeparator" w:id="0">
    <w:p w:rsidR="00B35022" w:rsidRDefault="00B35022" w:rsidP="00A81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152" w:rsidRDefault="00B62152">
    <w:pPr>
      <w:pStyle w:val="af2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906" o:spid="_x0000_s3074" type="#_x0000_t75" style="position:absolute;margin-left:0;margin-top:0;width:467.7pt;height:535.85pt;z-index:-251657216;mso-position-horizontal:center;mso-position-horizontal-relative:margin;mso-position-vertical:center;mso-position-vertical-relative:margin" o:allowincell="f">
          <v:imagedata r:id="rId1" o:title="gerb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152" w:rsidRDefault="00B62152">
    <w:pPr>
      <w:pStyle w:val="af2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907" o:spid="_x0000_s3075" type="#_x0000_t75" style="position:absolute;margin-left:0;margin-top:0;width:467.7pt;height:535.85pt;z-index:-251656192;mso-position-horizontal:center;mso-position-horizontal-relative:margin;mso-position-vertical:center;mso-position-vertical-relative:margin" o:allowincell="f">
          <v:imagedata r:id="rId1" o:title="gerb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152" w:rsidRDefault="00B62152">
    <w:pPr>
      <w:pStyle w:val="af2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905" o:spid="_x0000_s3073" type="#_x0000_t75" style="position:absolute;margin-left:0;margin-top:0;width:467.7pt;height:535.85pt;z-index:-251658240;mso-position-horizontal:center;mso-position-horizontal-relative:margin;mso-position-vertical:center;mso-position-vertical-relative:margin" o:allowincell="f">
          <v:imagedata r:id="rId1" o:title="gerb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3DB9"/>
    <w:multiLevelType w:val="hybridMultilevel"/>
    <w:tmpl w:val="EAB0FF80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CAE1830"/>
    <w:multiLevelType w:val="hybridMultilevel"/>
    <w:tmpl w:val="2FA67B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32633C"/>
    <w:multiLevelType w:val="multilevel"/>
    <w:tmpl w:val="FDA07C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F66C3"/>
    <w:multiLevelType w:val="hybridMultilevel"/>
    <w:tmpl w:val="56D6B770"/>
    <w:lvl w:ilvl="0" w:tplc="03B6B90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5C43387"/>
    <w:multiLevelType w:val="hybridMultilevel"/>
    <w:tmpl w:val="67D4C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5F20B35"/>
    <w:multiLevelType w:val="multilevel"/>
    <w:tmpl w:val="F4A05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12016"/>
    <w:multiLevelType w:val="hybridMultilevel"/>
    <w:tmpl w:val="27EE3CA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228A44F7"/>
    <w:multiLevelType w:val="hybridMultilevel"/>
    <w:tmpl w:val="715406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75C2BED"/>
    <w:multiLevelType w:val="hybridMultilevel"/>
    <w:tmpl w:val="C87A8FD8"/>
    <w:lvl w:ilvl="0" w:tplc="C5C80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D28D2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0B2F93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BBCE83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F65EF8C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B78DB9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D9AF85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45267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5EA39C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9">
    <w:nsid w:val="29D0587C"/>
    <w:multiLevelType w:val="hybridMultilevel"/>
    <w:tmpl w:val="24ECCFE8"/>
    <w:lvl w:ilvl="0" w:tplc="969C5382">
      <w:start w:val="3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">
    <w:nsid w:val="2A5C55FB"/>
    <w:multiLevelType w:val="multilevel"/>
    <w:tmpl w:val="A1ACD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303D5C49"/>
    <w:multiLevelType w:val="hybridMultilevel"/>
    <w:tmpl w:val="513CC8E0"/>
    <w:lvl w:ilvl="0" w:tplc="EB78D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3D3462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A2A30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C3CA27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E76EF23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AC04845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D662C7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1438046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61C41E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2">
    <w:nsid w:val="33601A9F"/>
    <w:multiLevelType w:val="hybridMultilevel"/>
    <w:tmpl w:val="019633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3">
    <w:nsid w:val="347F3193"/>
    <w:multiLevelType w:val="hybridMultilevel"/>
    <w:tmpl w:val="001213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5D67E89"/>
    <w:multiLevelType w:val="hybridMultilevel"/>
    <w:tmpl w:val="3944454A"/>
    <w:lvl w:ilvl="0" w:tplc="B0AE9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86614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9EA81B8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EDB84BF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D90E6CA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C63A36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E6F4AFC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058E24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5D701A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5">
    <w:nsid w:val="39DB4DB0"/>
    <w:multiLevelType w:val="multilevel"/>
    <w:tmpl w:val="5C76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3A4B1520"/>
    <w:multiLevelType w:val="singleLevel"/>
    <w:tmpl w:val="31A6158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B4C105B"/>
    <w:multiLevelType w:val="multilevel"/>
    <w:tmpl w:val="2FA67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4896138"/>
    <w:multiLevelType w:val="hybridMultilevel"/>
    <w:tmpl w:val="FC46B48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4C42ED9"/>
    <w:multiLevelType w:val="hybridMultilevel"/>
    <w:tmpl w:val="30BAB02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ACA343A"/>
    <w:multiLevelType w:val="hybridMultilevel"/>
    <w:tmpl w:val="9A7C37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F5C0759"/>
    <w:multiLevelType w:val="hybridMultilevel"/>
    <w:tmpl w:val="3C9E0CB0"/>
    <w:lvl w:ilvl="0" w:tplc="FB687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C78C6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E38AB8B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2DA042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61BA736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A5077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F57AE02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1E49D8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3D44E3F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61814B3A"/>
    <w:multiLevelType w:val="hybridMultilevel"/>
    <w:tmpl w:val="7EDC2A76"/>
    <w:lvl w:ilvl="0" w:tplc="2E5251C6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641D0540"/>
    <w:multiLevelType w:val="hybridMultilevel"/>
    <w:tmpl w:val="1F8466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4">
    <w:nsid w:val="69302CBE"/>
    <w:multiLevelType w:val="hybridMultilevel"/>
    <w:tmpl w:val="837C9B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6A19125D"/>
    <w:multiLevelType w:val="hybridMultilevel"/>
    <w:tmpl w:val="5164F3EA"/>
    <w:lvl w:ilvl="0" w:tplc="EE282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23F864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DD9082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6E09F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03BEF8B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AA22D4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CA14DED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02E852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07C0DB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6">
    <w:nsid w:val="6A1B4B8B"/>
    <w:multiLevelType w:val="hybridMultilevel"/>
    <w:tmpl w:val="618238CC"/>
    <w:lvl w:ilvl="0" w:tplc="2A7AFDD2">
      <w:start w:val="1"/>
      <w:numFmt w:val="decimal"/>
      <w:lvlText w:val="%1."/>
      <w:lvlJc w:val="center"/>
      <w:pPr>
        <w:tabs>
          <w:tab w:val="num" w:pos="0"/>
        </w:tabs>
        <w:ind w:left="720" w:hanging="49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C503C8"/>
    <w:multiLevelType w:val="hybridMultilevel"/>
    <w:tmpl w:val="DA64EFE2"/>
    <w:lvl w:ilvl="0" w:tplc="382EAAD2">
      <w:start w:val="3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>
      <w:start w:val="1"/>
      <w:numFmt w:val="lowerLetter"/>
      <w:lvlText w:val="%5."/>
      <w:lvlJc w:val="left"/>
      <w:pPr>
        <w:ind w:left="4800" w:hanging="360"/>
      </w:pPr>
    </w:lvl>
    <w:lvl w:ilvl="5" w:tplc="0419001B">
      <w:start w:val="1"/>
      <w:numFmt w:val="lowerRoman"/>
      <w:lvlText w:val="%6."/>
      <w:lvlJc w:val="right"/>
      <w:pPr>
        <w:ind w:left="5520" w:hanging="180"/>
      </w:pPr>
    </w:lvl>
    <w:lvl w:ilvl="6" w:tplc="0419000F">
      <w:start w:val="1"/>
      <w:numFmt w:val="decimal"/>
      <w:lvlText w:val="%7."/>
      <w:lvlJc w:val="left"/>
      <w:pPr>
        <w:ind w:left="6240" w:hanging="360"/>
      </w:pPr>
    </w:lvl>
    <w:lvl w:ilvl="7" w:tplc="04190019">
      <w:start w:val="1"/>
      <w:numFmt w:val="lowerLetter"/>
      <w:lvlText w:val="%8."/>
      <w:lvlJc w:val="left"/>
      <w:pPr>
        <w:ind w:left="6960" w:hanging="360"/>
      </w:pPr>
    </w:lvl>
    <w:lvl w:ilvl="8" w:tplc="0419001B">
      <w:start w:val="1"/>
      <w:numFmt w:val="lowerRoman"/>
      <w:lvlText w:val="%9."/>
      <w:lvlJc w:val="right"/>
      <w:pPr>
        <w:ind w:left="7680" w:hanging="180"/>
      </w:pPr>
    </w:lvl>
  </w:abstractNum>
  <w:abstractNum w:abstractNumId="28">
    <w:nsid w:val="6E9759C7"/>
    <w:multiLevelType w:val="hybridMultilevel"/>
    <w:tmpl w:val="C868D24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9">
    <w:nsid w:val="6E9D43E2"/>
    <w:multiLevelType w:val="hybridMultilevel"/>
    <w:tmpl w:val="DAFCACCC"/>
    <w:lvl w:ilvl="0" w:tplc="B7CC8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2DE1A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F242F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2948E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F14EE22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6461A8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FEE17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DFC64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3FC4B75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0">
    <w:nsid w:val="6EE46FEA"/>
    <w:multiLevelType w:val="hybridMultilevel"/>
    <w:tmpl w:val="65389CC6"/>
    <w:lvl w:ilvl="0" w:tplc="E0603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EA2E0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B0DA19B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6DA3A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B5413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E4612A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4D7E2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74E03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B5C976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1">
    <w:nsid w:val="70AC4496"/>
    <w:multiLevelType w:val="multilevel"/>
    <w:tmpl w:val="EDD6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152FF0"/>
    <w:multiLevelType w:val="hybridMultilevel"/>
    <w:tmpl w:val="EAB0FF80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3">
    <w:nsid w:val="76E5024B"/>
    <w:multiLevelType w:val="hybridMultilevel"/>
    <w:tmpl w:val="6DF6E864"/>
    <w:lvl w:ilvl="0" w:tplc="E91C7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38346E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498E5E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573E538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C440A7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A66EEB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AC06B8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D8F0F7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D46549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4">
    <w:nsid w:val="7A5D2522"/>
    <w:multiLevelType w:val="multilevel"/>
    <w:tmpl w:val="72384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>
    <w:nsid w:val="7D9D53F5"/>
    <w:multiLevelType w:val="hybridMultilevel"/>
    <w:tmpl w:val="57BAE15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6">
    <w:nsid w:val="7DE2145A"/>
    <w:multiLevelType w:val="hybridMultilevel"/>
    <w:tmpl w:val="58E24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EDF0C42"/>
    <w:multiLevelType w:val="hybridMultilevel"/>
    <w:tmpl w:val="E0BACD98"/>
    <w:lvl w:ilvl="0" w:tplc="D6181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E75423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DAB28A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A0A9A0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F5CBB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8004990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D545A5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D90A39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68CE029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8">
    <w:nsid w:val="7FAB12BE"/>
    <w:multiLevelType w:val="multilevel"/>
    <w:tmpl w:val="7E9EF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32"/>
  </w:num>
  <w:num w:numId="3">
    <w:abstractNumId w:val="3"/>
  </w:num>
  <w:num w:numId="4">
    <w:abstractNumId w:val="22"/>
  </w:num>
  <w:num w:numId="5">
    <w:abstractNumId w:val="7"/>
  </w:num>
  <w:num w:numId="6">
    <w:abstractNumId w:val="27"/>
  </w:num>
  <w:num w:numId="7">
    <w:abstractNumId w:val="31"/>
  </w:num>
  <w:num w:numId="8">
    <w:abstractNumId w:val="34"/>
  </w:num>
  <w:num w:numId="9">
    <w:abstractNumId w:val="38"/>
  </w:num>
  <w:num w:numId="10">
    <w:abstractNumId w:val="15"/>
  </w:num>
  <w:num w:numId="11">
    <w:abstractNumId w:val="10"/>
  </w:num>
  <w:num w:numId="12">
    <w:abstractNumId w:val="23"/>
  </w:num>
  <w:num w:numId="13">
    <w:abstractNumId w:val="1"/>
  </w:num>
  <w:num w:numId="14">
    <w:abstractNumId w:val="17"/>
  </w:num>
  <w:num w:numId="15">
    <w:abstractNumId w:val="5"/>
  </w:num>
  <w:num w:numId="16">
    <w:abstractNumId w:val="8"/>
  </w:num>
  <w:num w:numId="17">
    <w:abstractNumId w:val="25"/>
  </w:num>
  <w:num w:numId="18">
    <w:abstractNumId w:val="33"/>
  </w:num>
  <w:num w:numId="19">
    <w:abstractNumId w:val="11"/>
  </w:num>
  <w:num w:numId="20">
    <w:abstractNumId w:val="30"/>
  </w:num>
  <w:num w:numId="21">
    <w:abstractNumId w:val="37"/>
  </w:num>
  <w:num w:numId="22">
    <w:abstractNumId w:val="14"/>
  </w:num>
  <w:num w:numId="23">
    <w:abstractNumId w:val="29"/>
  </w:num>
  <w:num w:numId="24">
    <w:abstractNumId w:val="21"/>
  </w:num>
  <w:num w:numId="25">
    <w:abstractNumId w:val="13"/>
  </w:num>
  <w:num w:numId="26">
    <w:abstractNumId w:val="12"/>
  </w:num>
  <w:num w:numId="27">
    <w:abstractNumId w:val="19"/>
  </w:num>
  <w:num w:numId="28">
    <w:abstractNumId w:val="35"/>
  </w:num>
  <w:num w:numId="29">
    <w:abstractNumId w:val="18"/>
  </w:num>
  <w:num w:numId="30">
    <w:abstractNumId w:val="28"/>
  </w:num>
  <w:num w:numId="31">
    <w:abstractNumId w:val="20"/>
  </w:num>
  <w:num w:numId="32">
    <w:abstractNumId w:val="6"/>
  </w:num>
  <w:num w:numId="33">
    <w:abstractNumId w:val="24"/>
  </w:num>
  <w:num w:numId="34">
    <w:abstractNumId w:val="26"/>
  </w:num>
  <w:num w:numId="35">
    <w:abstractNumId w:val="2"/>
  </w:num>
  <w:num w:numId="36">
    <w:abstractNumId w:val="36"/>
  </w:num>
  <w:num w:numId="37">
    <w:abstractNumId w:val="4"/>
  </w:num>
  <w:num w:numId="38">
    <w:abstractNumId w:val="16"/>
  </w:num>
  <w:num w:numId="3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7170">
      <o:colormenu v:ext="edit" fillcolor="none [3212]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B345C7"/>
    <w:rsid w:val="00071DA9"/>
    <w:rsid w:val="000A255E"/>
    <w:rsid w:val="00154DC5"/>
    <w:rsid w:val="0037754F"/>
    <w:rsid w:val="003C0C21"/>
    <w:rsid w:val="003D0510"/>
    <w:rsid w:val="00430F7B"/>
    <w:rsid w:val="004515FA"/>
    <w:rsid w:val="004574F4"/>
    <w:rsid w:val="004A48F7"/>
    <w:rsid w:val="004B0EC9"/>
    <w:rsid w:val="0052275D"/>
    <w:rsid w:val="006C25ED"/>
    <w:rsid w:val="007568C7"/>
    <w:rsid w:val="0097038B"/>
    <w:rsid w:val="00985040"/>
    <w:rsid w:val="009B4652"/>
    <w:rsid w:val="00A503D3"/>
    <w:rsid w:val="00A81FE1"/>
    <w:rsid w:val="00B345C7"/>
    <w:rsid w:val="00B35022"/>
    <w:rsid w:val="00B62152"/>
    <w:rsid w:val="00BA40AA"/>
    <w:rsid w:val="00CF1950"/>
    <w:rsid w:val="00CF4383"/>
    <w:rsid w:val="00D70373"/>
    <w:rsid w:val="00D83A54"/>
    <w:rsid w:val="00EE491B"/>
    <w:rsid w:val="00F01B8A"/>
    <w:rsid w:val="00F367F5"/>
    <w:rsid w:val="00F82927"/>
    <w:rsid w:val="00FE3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C7"/>
  </w:style>
  <w:style w:type="paragraph" w:styleId="2">
    <w:name w:val="heading 2"/>
    <w:basedOn w:val="a"/>
    <w:next w:val="a"/>
    <w:link w:val="20"/>
    <w:uiPriority w:val="9"/>
    <w:unhideWhenUsed/>
    <w:qFormat/>
    <w:rsid w:val="004B0E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B345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345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D7037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D703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D70373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A503D3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A503D3"/>
  </w:style>
  <w:style w:type="table" w:styleId="a6">
    <w:name w:val="Table Grid"/>
    <w:basedOn w:val="a1"/>
    <w:uiPriority w:val="59"/>
    <w:rsid w:val="00A50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A503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503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rsid w:val="00A503D3"/>
  </w:style>
  <w:style w:type="paragraph" w:styleId="aa">
    <w:name w:val="Body Text"/>
    <w:basedOn w:val="a"/>
    <w:link w:val="ab"/>
    <w:uiPriority w:val="99"/>
    <w:rsid w:val="00A503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A50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Знак"/>
    <w:basedOn w:val="a"/>
    <w:uiPriority w:val="99"/>
    <w:rsid w:val="00A503D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d">
    <w:name w:val="Normal (Web)"/>
    <w:basedOn w:val="a"/>
    <w:uiPriority w:val="99"/>
    <w:rsid w:val="00A5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link w:val="af"/>
    <w:uiPriority w:val="99"/>
    <w:qFormat/>
    <w:rsid w:val="00A503D3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">
    <w:name w:val="Без интервала Знак"/>
    <w:basedOn w:val="a0"/>
    <w:link w:val="ae"/>
    <w:uiPriority w:val="99"/>
    <w:locked/>
    <w:rsid w:val="00A503D3"/>
    <w:rPr>
      <w:rFonts w:ascii="Calibri" w:eastAsia="Times New Roman" w:hAnsi="Calibri" w:cs="Calibri"/>
    </w:rPr>
  </w:style>
  <w:style w:type="paragraph" w:styleId="3">
    <w:name w:val="Body Text Indent 3"/>
    <w:basedOn w:val="a"/>
    <w:link w:val="30"/>
    <w:uiPriority w:val="99"/>
    <w:semiHidden/>
    <w:unhideWhenUsed/>
    <w:rsid w:val="00A503D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503D3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B0E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alloon Text"/>
    <w:basedOn w:val="a"/>
    <w:link w:val="af1"/>
    <w:uiPriority w:val="99"/>
    <w:semiHidden/>
    <w:unhideWhenUsed/>
    <w:rsid w:val="0045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515FA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rsid w:val="00A81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A81F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количественный состав воспитанников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</c:v>
                </c:pt>
                <c:pt idx="1">
                  <c:v>63</c:v>
                </c:pt>
                <c:pt idx="2">
                  <c:v>56</c:v>
                </c:pt>
                <c:pt idx="3">
                  <c:v>60</c:v>
                </c:pt>
              </c:numCache>
            </c:numRef>
          </c:val>
        </c:ser>
        <c:axId val="90875776"/>
        <c:axId val="90886912"/>
      </c:barChart>
      <c:catAx>
        <c:axId val="90875776"/>
        <c:scaling>
          <c:orientation val="minMax"/>
        </c:scaling>
        <c:axPos val="b"/>
        <c:tickLblPos val="nextTo"/>
        <c:crossAx val="90886912"/>
        <c:crosses val="autoZero"/>
        <c:auto val="1"/>
        <c:lblAlgn val="ctr"/>
        <c:lblOffset val="100"/>
      </c:catAx>
      <c:valAx>
        <c:axId val="90886912"/>
        <c:scaling>
          <c:orientation val="minMax"/>
        </c:scaling>
        <c:axPos val="l"/>
        <c:majorGridlines/>
        <c:numFmt formatCode="General" sourceLinked="1"/>
        <c:tickLblPos val="nextTo"/>
        <c:crossAx val="90875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дети-сироты</c:v>
                </c:pt>
                <c:pt idx="1">
                  <c:v>"социальные сироты"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</c:v>
                </c:pt>
                <c:pt idx="1">
                  <c:v>39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41</Pages>
  <Words>11198</Words>
  <Characters>63834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2013-09-12T07:16:00Z</dcterms:created>
  <dcterms:modified xsi:type="dcterms:W3CDTF">2013-09-12T18:10:00Z</dcterms:modified>
</cp:coreProperties>
</file>